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B2" w:rsidRDefault="00AC60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60B2" w:rsidRDefault="00AC60B2">
      <w:pPr>
        <w:pStyle w:val="ConsPlusNormal"/>
        <w:jc w:val="both"/>
        <w:outlineLvl w:val="0"/>
      </w:pPr>
    </w:p>
    <w:p w:rsidR="00AC60B2" w:rsidRDefault="00AC60B2">
      <w:pPr>
        <w:pStyle w:val="ConsPlusNormal"/>
        <w:outlineLvl w:val="0"/>
      </w:pPr>
      <w:r>
        <w:t>Зарегистрировано в Минюсте России 4 июня 2013 г. N 28666</w:t>
      </w:r>
    </w:p>
    <w:p w:rsidR="00AC60B2" w:rsidRDefault="00AC6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0B2" w:rsidRDefault="00AC60B2">
      <w:pPr>
        <w:pStyle w:val="ConsPlusNormal"/>
      </w:pPr>
    </w:p>
    <w:p w:rsidR="00AC60B2" w:rsidRDefault="00AC60B2">
      <w:pPr>
        <w:pStyle w:val="ConsPlusTitle"/>
        <w:jc w:val="center"/>
      </w:pPr>
      <w:r>
        <w:t>МИНИСТЕРСТВО ПРИРОДНЫХ РЕСУРСОВ И ЭКОЛОГИИ</w:t>
      </w:r>
    </w:p>
    <w:p w:rsidR="00AC60B2" w:rsidRDefault="00AC60B2">
      <w:pPr>
        <w:pStyle w:val="ConsPlusTitle"/>
        <w:jc w:val="center"/>
      </w:pPr>
      <w:r>
        <w:t>РОССИЙСКОЙ ФЕДЕРАЦИИ</w:t>
      </w:r>
    </w:p>
    <w:p w:rsidR="00AC60B2" w:rsidRDefault="00AC60B2">
      <w:pPr>
        <w:pStyle w:val="ConsPlusTitle"/>
        <w:jc w:val="center"/>
      </w:pPr>
    </w:p>
    <w:p w:rsidR="00AC60B2" w:rsidRDefault="00AC60B2">
      <w:pPr>
        <w:pStyle w:val="ConsPlusTitle"/>
        <w:jc w:val="center"/>
      </w:pPr>
      <w:r>
        <w:t>ПРИКАЗ</w:t>
      </w:r>
    </w:p>
    <w:p w:rsidR="00AC60B2" w:rsidRDefault="00AC60B2">
      <w:pPr>
        <w:pStyle w:val="ConsPlusTitle"/>
        <w:jc w:val="center"/>
      </w:pPr>
      <w:r>
        <w:t>от 8 февраля 2013 г. N 50</w:t>
      </w:r>
    </w:p>
    <w:p w:rsidR="00AC60B2" w:rsidRDefault="00AC60B2">
      <w:pPr>
        <w:pStyle w:val="ConsPlusTitle"/>
        <w:jc w:val="center"/>
      </w:pPr>
    </w:p>
    <w:p w:rsidR="00AC60B2" w:rsidRDefault="00AC60B2">
      <w:pPr>
        <w:pStyle w:val="ConsPlusTitle"/>
        <w:jc w:val="center"/>
      </w:pPr>
      <w:r>
        <w:t>ОБ УТВЕРЖДЕНИИ ТРЕБОВАНИЙ</w:t>
      </w:r>
    </w:p>
    <w:p w:rsidR="00AC60B2" w:rsidRDefault="00AC60B2">
      <w:pPr>
        <w:pStyle w:val="ConsPlusTitle"/>
        <w:jc w:val="center"/>
      </w:pPr>
      <w:r>
        <w:t xml:space="preserve">К СОСТАВУ И ПРАВИЛАМ ОФОРМЛЕНИЯ </w:t>
      </w:r>
      <w:proofErr w:type="gramStart"/>
      <w:r>
        <w:t>ПРЕДСТАВЛЯЕМЫХ</w:t>
      </w:r>
      <w:proofErr w:type="gramEnd"/>
    </w:p>
    <w:p w:rsidR="00AC60B2" w:rsidRDefault="00AC60B2">
      <w:pPr>
        <w:pStyle w:val="ConsPlusTitle"/>
        <w:jc w:val="center"/>
      </w:pPr>
      <w:r>
        <w:t>НА ГОСУДАРСТВЕННУЮ ЭКСПЕРТИЗУ МАТЕРИАЛОВ ПО ПОДСЧЕТУ</w:t>
      </w:r>
    </w:p>
    <w:p w:rsidR="00AC60B2" w:rsidRDefault="00AC60B2">
      <w:pPr>
        <w:pStyle w:val="ConsPlusTitle"/>
        <w:jc w:val="center"/>
      </w:pPr>
      <w:r>
        <w:t>ЗАПАСОВ ПРОМЫШЛЕННЫХ И ТЕПЛОЭНЕРГЕТИЧЕСКИХ ПОДЗЕМНЫХ ВОД</w:t>
      </w:r>
    </w:p>
    <w:p w:rsidR="00AC60B2" w:rsidRDefault="00AC60B2">
      <w:pPr>
        <w:pStyle w:val="ConsPlusNormal"/>
        <w:ind w:firstLine="540"/>
        <w:jc w:val="both"/>
      </w:pPr>
    </w:p>
    <w:p w:rsidR="00AC60B2" w:rsidRDefault="00AC60B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проведение, утвержденным постановлением Правительства Российской Федерации от 11 февраля 2005 г. N 69 (Собрание законодательства Российской Федерации, 2005, N 8, ст. 651;</w:t>
      </w:r>
      <w:proofErr w:type="gramEnd"/>
      <w:r>
        <w:t xml:space="preserve"> </w:t>
      </w:r>
      <w:proofErr w:type="gramStart"/>
      <w:r>
        <w:t xml:space="preserve">2006, N 32, ст. 3570; 2007, N 5, ст. 663; 2009, N 18, ст. 2248),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 N 22, ст. 2581; N 42, ст. 4825; N 46, ст. 5337;</w:t>
      </w:r>
      <w:proofErr w:type="gramEnd"/>
      <w:r>
        <w:t xml:space="preserve"> 2009, N 3, ст. 378; N 6, ст. 738; N 33, ст. 4088; N 34, ст. 4192; N 49, ст. 5976; 2010, N 5, ст. 538; N 10, ст. 1094; N 14, ст. 1656; N 26, ст. 3350; N 31, ст. 4251; N 31, ст. 4268; N 38, ст. 4835; 2011, N 6, ст. 888; N 14, ст. 1935; N 36, ст. 5149; 2012, N 7, ст. 865; N 11, ст. 1294; N 19, ст. 2440; N 28, ст. 3905; N 37, ст. 5001; N 46, ст. 6342; </w:t>
      </w:r>
      <w:proofErr w:type="gramStart"/>
      <w:r>
        <w:t xml:space="preserve">N 51, ст. 7223),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Федеральном агентстве по недропользованию, утвержденным постановлением Правительства Российской Федерации от 17 июня 2004 г. N 293 (Собрание законодательства Российской Федерации, 2004, N 26, ст. 2669; 2006, N 25, ст. 2723; 2008, N 22, ст. 2581; N 42, ст. 4825; N 46, ст. 5337; 2009, N 6, ст. 738;</w:t>
      </w:r>
      <w:proofErr w:type="gramEnd"/>
      <w:r>
        <w:t xml:space="preserve"> </w:t>
      </w:r>
      <w:proofErr w:type="gramStart"/>
      <w:r>
        <w:t>N 33, ст. 4081; N 38, ст. 4489; 2010, N 26, ст. 3350; 2011, N 14, ст. 1935), приказываю:</w:t>
      </w:r>
      <w:proofErr w:type="gramEnd"/>
    </w:p>
    <w:p w:rsidR="00AC60B2" w:rsidRDefault="00AC60B2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Требования</w:t>
        </w:r>
      </w:hyperlink>
      <w:r>
        <w:t xml:space="preserve">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вод.</w:t>
      </w:r>
    </w:p>
    <w:p w:rsidR="00AC60B2" w:rsidRDefault="00AC60B2">
      <w:pPr>
        <w:pStyle w:val="ConsPlusNormal"/>
        <w:jc w:val="right"/>
      </w:pPr>
    </w:p>
    <w:p w:rsidR="00AC60B2" w:rsidRDefault="00AC60B2">
      <w:pPr>
        <w:pStyle w:val="ConsPlusNormal"/>
        <w:jc w:val="right"/>
      </w:pPr>
      <w:r>
        <w:t>Министр</w:t>
      </w:r>
    </w:p>
    <w:p w:rsidR="00AC60B2" w:rsidRDefault="00AC60B2">
      <w:pPr>
        <w:pStyle w:val="ConsPlusNormal"/>
        <w:jc w:val="right"/>
      </w:pPr>
      <w:r>
        <w:t>С.Е.ДОНСКОЙ</w:t>
      </w:r>
    </w:p>
    <w:p w:rsidR="00AC60B2" w:rsidRDefault="00AC60B2">
      <w:pPr>
        <w:pStyle w:val="ConsPlusNormal"/>
        <w:jc w:val="right"/>
      </w:pPr>
    </w:p>
    <w:p w:rsidR="00AC60B2" w:rsidRDefault="00AC60B2">
      <w:pPr>
        <w:pStyle w:val="ConsPlusNormal"/>
        <w:jc w:val="right"/>
      </w:pPr>
    </w:p>
    <w:p w:rsidR="00AC60B2" w:rsidRDefault="00AC60B2">
      <w:pPr>
        <w:pStyle w:val="ConsPlusNormal"/>
        <w:jc w:val="right"/>
      </w:pPr>
    </w:p>
    <w:p w:rsidR="00AC60B2" w:rsidRDefault="00AC60B2">
      <w:pPr>
        <w:pStyle w:val="ConsPlusNormal"/>
        <w:jc w:val="right"/>
      </w:pPr>
    </w:p>
    <w:p w:rsidR="00AC60B2" w:rsidRDefault="00AC60B2">
      <w:pPr>
        <w:pStyle w:val="ConsPlusNormal"/>
        <w:jc w:val="right"/>
      </w:pPr>
    </w:p>
    <w:p w:rsidR="00AC60B2" w:rsidRDefault="00AC60B2">
      <w:pPr>
        <w:pStyle w:val="ConsPlusNormal"/>
        <w:jc w:val="right"/>
        <w:outlineLvl w:val="0"/>
      </w:pPr>
      <w:r>
        <w:t>Утверждено</w:t>
      </w:r>
    </w:p>
    <w:p w:rsidR="00AC60B2" w:rsidRDefault="00AC60B2">
      <w:pPr>
        <w:pStyle w:val="ConsPlusNormal"/>
        <w:jc w:val="right"/>
      </w:pPr>
      <w:r>
        <w:t>приказом Минприроды России</w:t>
      </w:r>
    </w:p>
    <w:p w:rsidR="00AC60B2" w:rsidRDefault="00AC60B2">
      <w:pPr>
        <w:pStyle w:val="ConsPlusNormal"/>
        <w:jc w:val="right"/>
      </w:pPr>
      <w:r>
        <w:t>от 08.02.2013 N 50</w:t>
      </w:r>
    </w:p>
    <w:p w:rsidR="00AC60B2" w:rsidRDefault="00AC60B2">
      <w:pPr>
        <w:pStyle w:val="ConsPlusNormal"/>
        <w:jc w:val="right"/>
      </w:pPr>
    </w:p>
    <w:p w:rsidR="00AC60B2" w:rsidRDefault="00AC60B2">
      <w:pPr>
        <w:pStyle w:val="ConsPlusTitle"/>
        <w:jc w:val="center"/>
      </w:pPr>
      <w:bookmarkStart w:id="0" w:name="P29"/>
      <w:bookmarkEnd w:id="0"/>
      <w:r>
        <w:t>ТРЕБОВАНИЯ</w:t>
      </w:r>
    </w:p>
    <w:p w:rsidR="00AC60B2" w:rsidRDefault="00AC60B2">
      <w:pPr>
        <w:pStyle w:val="ConsPlusTitle"/>
        <w:jc w:val="center"/>
      </w:pPr>
      <w:r>
        <w:t xml:space="preserve">К СОСТАВУ И ПРАВИЛАМ ОФОРМЛЕНИЯ </w:t>
      </w:r>
      <w:proofErr w:type="gramStart"/>
      <w:r>
        <w:t>ПРЕДСТАВЛЯЕМЫХ</w:t>
      </w:r>
      <w:proofErr w:type="gramEnd"/>
    </w:p>
    <w:p w:rsidR="00AC60B2" w:rsidRDefault="00AC60B2">
      <w:pPr>
        <w:pStyle w:val="ConsPlusTitle"/>
        <w:jc w:val="center"/>
      </w:pPr>
      <w:r>
        <w:t>НА ГОСУДАРСТВЕННУЮ ЭКСПЕРТИЗУ МАТЕРИАЛОВ ПО ПОДСЧЕТУ</w:t>
      </w:r>
    </w:p>
    <w:p w:rsidR="00AC60B2" w:rsidRDefault="00AC60B2">
      <w:pPr>
        <w:pStyle w:val="ConsPlusTitle"/>
        <w:jc w:val="center"/>
      </w:pPr>
      <w:r>
        <w:t>ЗАПАСОВ ПРОМЫШЛЕННЫХ И ТЕПЛОЭНЕРГЕТИЧЕСКИХ ПОДЗЕМНЫХ ВОД</w:t>
      </w:r>
    </w:p>
    <w:p w:rsidR="00AC60B2" w:rsidRDefault="00AC60B2">
      <w:pPr>
        <w:pStyle w:val="ConsPlusNormal"/>
        <w:jc w:val="center"/>
      </w:pPr>
    </w:p>
    <w:p w:rsidR="00AC60B2" w:rsidRDefault="00AC60B2">
      <w:pPr>
        <w:pStyle w:val="ConsPlusNormal"/>
        <w:jc w:val="center"/>
        <w:outlineLvl w:val="1"/>
      </w:pPr>
      <w:r>
        <w:t>I. Общие положения</w:t>
      </w:r>
    </w:p>
    <w:p w:rsidR="00AC60B2" w:rsidRDefault="00AC60B2">
      <w:pPr>
        <w:pStyle w:val="ConsPlusNormal"/>
        <w:jc w:val="center"/>
      </w:pPr>
    </w:p>
    <w:p w:rsidR="00AC60B2" w:rsidRDefault="00AC60B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Требования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 (далее - Требования) разработаны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проведение, утвержденным постановлением Правительства Российской Федерации от</w:t>
      </w:r>
      <w:proofErr w:type="gramEnd"/>
      <w:r>
        <w:t xml:space="preserve"> 11 февраля 2005 г. N 69 (Собрание законодательства Российской Федерации, 2005, N 8, ст. 651; 2006, N 32, ст. 3570; 2007, N 5, ст. 663; 2009, N 18, ст. 2248),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 и экологии Российской Федерации, утвержденным постановлением Правительства Российской Федерации от 29 мая 2008 г. N 404 (Собрание законодательства Российской Федерации, 2008, N 22, ст. 2581, N 42, ст. 4825, N 46, ст. 5337; 2009, N 3, ст. 378, N 6, ст. 738, N 33, ст. 4088, N 34, ст. 4192, N 49, ст. 5976; 2010, N 5, ст. 538, N 10, ст. 1094, N 14, ст. 1656, N 26, ст. 3350, N 31, ст. 4251, N 31, ст. 4268, N 38, ст. 4835; 2011, N 6, ст. 888, N 14, ст. 1935, N 36, ст. 5149; </w:t>
      </w:r>
      <w:proofErr w:type="gramStart"/>
      <w:r>
        <w:t xml:space="preserve">2012, N 7, ст. 865, N 11, ст. 1294, N 19, ст. 2440, N 28, ст. 3905, N 37, ст. 5001, N 46, ст. 6342, N 51, ст. 7223),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Федеральном агентстве по недропользованию, утвержденным постановлением Правительства Российской Федерации от 17 июня 2004 г. N 293 (Собрание законодательства Российской Федерации, 2004, N 26, ст. 2669;</w:t>
      </w:r>
      <w:proofErr w:type="gramEnd"/>
      <w:r>
        <w:t xml:space="preserve"> 2006, N 25, ст. 2723; 2008, N 22, ст. 2581, N 42, ст. 4825, N 46, ст. 5337; 2009, N 6, ст. 738, N 33, ст. 4081, N 38, ст. 4489; 2010, N 26, ст. 3350; </w:t>
      </w:r>
      <w:proofErr w:type="gramStart"/>
      <w:r>
        <w:t>2011, N 14, ст. 1935), и содержат требования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вод.</w:t>
      </w:r>
      <w:proofErr w:type="gramEnd"/>
    </w:p>
    <w:p w:rsidR="00AC60B2" w:rsidRDefault="00AC60B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12" w:history="1">
        <w:r>
          <w:rPr>
            <w:color w:val="0000FF"/>
          </w:rPr>
          <w:t>Положением</w:t>
        </w:r>
      </w:hyperlink>
      <w:r>
        <w:t xml:space="preserve"> 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об определении размера и порядка взимания платы за ее проведение, утвержденным постановлением Правительства Российской Федерации от 11 февраля 2005 г. N 69, государственная экспертиза может проводиться на любой стадии геологического изучения месторождения полезных ископаемых при условии, что представляемые геологические</w:t>
      </w:r>
      <w:proofErr w:type="gramEnd"/>
      <w:r>
        <w:t xml:space="preserve"> материалы позволяют дать объективную оценку количества и качества запасов полезных ископаемых, их промышленного значения, </w:t>
      </w:r>
      <w:proofErr w:type="gramStart"/>
      <w:r>
        <w:t>горно-технических</w:t>
      </w:r>
      <w:proofErr w:type="gramEnd"/>
      <w:r>
        <w:t>, гидрогеологических, экологических и других условий их добычи.</w:t>
      </w:r>
    </w:p>
    <w:p w:rsidR="00AC60B2" w:rsidRDefault="00AC60B2">
      <w:pPr>
        <w:pStyle w:val="ConsPlusNormal"/>
        <w:ind w:firstLine="540"/>
        <w:jc w:val="both"/>
      </w:pPr>
      <w:r>
        <w:t xml:space="preserve">3. При повторном представлении материалов по подсчету запасов по участкам недр или месторождениям (участкам месторождений), на которые имеются отчеты с подсчетом запасов и заключения государственной экспертизы </w:t>
      </w:r>
      <w:proofErr w:type="gramStart"/>
      <w:r>
        <w:t>запасов</w:t>
      </w:r>
      <w:proofErr w:type="gramEnd"/>
      <w:r>
        <w:t xml:space="preserve"> промышленных и теплоэнергетических подземных вод (далее - государственная экспертиза), по неизменяемым разделам информация в материалах по подсчету запасов может приводиться в кратком виде со ссылкой на предшествующий отчет и заключение государственной экспертизы запасов. В </w:t>
      </w:r>
      <w:proofErr w:type="gramStart"/>
      <w:r>
        <w:t>этом</w:t>
      </w:r>
      <w:proofErr w:type="gramEnd"/>
      <w:r>
        <w:t xml:space="preserve"> случае один экземпляр имеющегося отчета и копия заключения государственной экспертизы представляются на период рассмотрения представляемых на государственную экспертизу материалов по подсчету (переоценке) запасов.</w:t>
      </w:r>
    </w:p>
    <w:p w:rsidR="00AC60B2" w:rsidRDefault="00AC60B2">
      <w:pPr>
        <w:pStyle w:val="ConsPlusNormal"/>
        <w:ind w:firstLine="540"/>
        <w:jc w:val="both"/>
      </w:pPr>
    </w:p>
    <w:p w:rsidR="00AC60B2" w:rsidRDefault="00AC60B2">
      <w:pPr>
        <w:pStyle w:val="ConsPlusNormal"/>
        <w:jc w:val="center"/>
        <w:outlineLvl w:val="1"/>
      </w:pPr>
      <w:r>
        <w:t xml:space="preserve">II. Требования к составу </w:t>
      </w:r>
      <w:proofErr w:type="gramStart"/>
      <w:r>
        <w:t>представляемых</w:t>
      </w:r>
      <w:proofErr w:type="gramEnd"/>
    </w:p>
    <w:p w:rsidR="00AC60B2" w:rsidRDefault="00AC60B2">
      <w:pPr>
        <w:pStyle w:val="ConsPlusNormal"/>
        <w:jc w:val="center"/>
      </w:pPr>
      <w:r>
        <w:t>на государственную экспертизу материалов по подсчету</w:t>
      </w:r>
    </w:p>
    <w:p w:rsidR="00AC60B2" w:rsidRDefault="00AC60B2">
      <w:pPr>
        <w:pStyle w:val="ConsPlusNormal"/>
        <w:jc w:val="center"/>
      </w:pPr>
      <w:r>
        <w:t>запасов промышленных и теплоэнергетических подземных вод</w:t>
      </w:r>
    </w:p>
    <w:p w:rsidR="00AC60B2" w:rsidRDefault="00AC60B2">
      <w:pPr>
        <w:pStyle w:val="ConsPlusNormal"/>
        <w:ind w:firstLine="540"/>
        <w:jc w:val="both"/>
      </w:pPr>
    </w:p>
    <w:p w:rsidR="00AC60B2" w:rsidRDefault="00AC60B2">
      <w:pPr>
        <w:pStyle w:val="ConsPlusNormal"/>
        <w:ind w:firstLine="540"/>
        <w:jc w:val="both"/>
      </w:pPr>
      <w:r>
        <w:t>4. Материалы по подсчету запасов представляются на государственную экспертизу в виде оформленного отчета, состоящего из текстовой части, текстовых, табличных и графических приложений из следующих структурных элементов:</w:t>
      </w:r>
    </w:p>
    <w:p w:rsidR="00AC60B2" w:rsidRDefault="00AC60B2">
      <w:pPr>
        <w:pStyle w:val="ConsPlusNormal"/>
        <w:ind w:firstLine="540"/>
        <w:jc w:val="both"/>
      </w:pPr>
      <w:r>
        <w:t xml:space="preserve">5. Текстовая часть отчета состоит </w:t>
      </w:r>
      <w:proofErr w:type="gramStart"/>
      <w:r>
        <w:t>из</w:t>
      </w:r>
      <w:proofErr w:type="gramEnd"/>
      <w:r>
        <w:t>:</w:t>
      </w:r>
    </w:p>
    <w:p w:rsidR="00AC60B2" w:rsidRDefault="00AC60B2">
      <w:pPr>
        <w:pStyle w:val="ConsPlusNormal"/>
        <w:ind w:firstLine="540"/>
        <w:jc w:val="both"/>
      </w:pPr>
      <w:r>
        <w:t>списка исполнителей;</w:t>
      </w:r>
    </w:p>
    <w:p w:rsidR="00AC60B2" w:rsidRDefault="00AC60B2">
      <w:pPr>
        <w:pStyle w:val="ConsPlusNormal"/>
        <w:ind w:firstLine="540"/>
        <w:jc w:val="both"/>
      </w:pPr>
      <w:r>
        <w:t>содержания отчета;</w:t>
      </w:r>
    </w:p>
    <w:p w:rsidR="00AC60B2" w:rsidRDefault="00AC60B2">
      <w:pPr>
        <w:pStyle w:val="ConsPlusNormal"/>
        <w:ind w:firstLine="540"/>
        <w:jc w:val="both"/>
      </w:pPr>
      <w:r>
        <w:t>введения;</w:t>
      </w:r>
    </w:p>
    <w:p w:rsidR="00AC60B2" w:rsidRDefault="00AC60B2">
      <w:pPr>
        <w:pStyle w:val="ConsPlusNormal"/>
        <w:ind w:firstLine="540"/>
        <w:jc w:val="both"/>
      </w:pPr>
      <w:r>
        <w:t>общих сведений о районе расположения участка недр или месторождения (участка месторождения);</w:t>
      </w:r>
    </w:p>
    <w:p w:rsidR="00AC60B2" w:rsidRDefault="00AC60B2">
      <w:pPr>
        <w:pStyle w:val="ConsPlusNormal"/>
        <w:ind w:firstLine="540"/>
        <w:jc w:val="both"/>
      </w:pPr>
      <w:r>
        <w:lastRenderedPageBreak/>
        <w:t>методики проведения геологоразведочных работ;</w:t>
      </w:r>
    </w:p>
    <w:p w:rsidR="00AC60B2" w:rsidRDefault="00AC60B2">
      <w:pPr>
        <w:pStyle w:val="ConsPlusNormal"/>
        <w:ind w:firstLine="540"/>
        <w:jc w:val="both"/>
      </w:pPr>
      <w:r>
        <w:t>технологии проведения отдельных видов геологоразведочных работ и их основных результатов;</w:t>
      </w:r>
    </w:p>
    <w:p w:rsidR="00AC60B2" w:rsidRDefault="00AC60B2">
      <w:pPr>
        <w:pStyle w:val="ConsPlusNormal"/>
        <w:ind w:firstLine="540"/>
        <w:jc w:val="both"/>
      </w:pPr>
      <w:r>
        <w:t>природной гидрогеологической модели месторождения (участка месторождения) и схематизация гидрогеологических условий;</w:t>
      </w:r>
    </w:p>
    <w:p w:rsidR="00AC60B2" w:rsidRDefault="00AC60B2">
      <w:pPr>
        <w:pStyle w:val="ConsPlusNormal"/>
        <w:ind w:firstLine="540"/>
        <w:jc w:val="both"/>
      </w:pPr>
      <w:r>
        <w:t>подсчета (переоценки) запасов подземных вод;</w:t>
      </w:r>
    </w:p>
    <w:p w:rsidR="00AC60B2" w:rsidRDefault="00AC60B2">
      <w:pPr>
        <w:pStyle w:val="ConsPlusNormal"/>
        <w:ind w:firstLine="540"/>
        <w:jc w:val="both"/>
      </w:pPr>
      <w:r>
        <w:t>заключения;</w:t>
      </w:r>
    </w:p>
    <w:p w:rsidR="00AC60B2" w:rsidRDefault="00AC60B2">
      <w:pPr>
        <w:pStyle w:val="ConsPlusNormal"/>
        <w:ind w:firstLine="540"/>
        <w:jc w:val="both"/>
      </w:pPr>
      <w:r>
        <w:t>списка использованных материалов.</w:t>
      </w:r>
    </w:p>
    <w:p w:rsidR="00AC60B2" w:rsidRDefault="00AC60B2">
      <w:pPr>
        <w:pStyle w:val="ConsPlusNormal"/>
        <w:ind w:firstLine="540"/>
        <w:jc w:val="both"/>
      </w:pPr>
      <w:r>
        <w:t xml:space="preserve">6. </w:t>
      </w:r>
      <w:proofErr w:type="gramStart"/>
      <w:r>
        <w:t>В "Список исполнителей" включаются сведения об исполнителях (авторах) отчета: фамилия, имя, отчество, должность, организация, перечень разделов отчета, в составлении которых принимал участие данный исполнитель (автор).</w:t>
      </w:r>
      <w:proofErr w:type="gramEnd"/>
    </w:p>
    <w:p w:rsidR="00AC60B2" w:rsidRDefault="00AC60B2">
      <w:pPr>
        <w:pStyle w:val="ConsPlusNormal"/>
        <w:ind w:firstLine="540"/>
        <w:jc w:val="both"/>
      </w:pPr>
      <w:r>
        <w:t>7. В "Содержание отчета" включаются:</w:t>
      </w:r>
    </w:p>
    <w:p w:rsidR="00AC60B2" w:rsidRDefault="00AC60B2">
      <w:pPr>
        <w:pStyle w:val="ConsPlusNormal"/>
        <w:ind w:firstLine="540"/>
        <w:jc w:val="both"/>
      </w:pPr>
      <w:r>
        <w:t>оглавление отчета с наименованием разделов, подразделов и указанием их постраничного размещения;</w:t>
      </w:r>
    </w:p>
    <w:p w:rsidR="00AC60B2" w:rsidRDefault="00AC60B2">
      <w:pPr>
        <w:pStyle w:val="ConsPlusNormal"/>
        <w:ind w:firstLine="540"/>
        <w:jc w:val="both"/>
      </w:pPr>
      <w:r>
        <w:t>список рисунков и иллюстраций, таблиц, размещенных в тексте отчета;</w:t>
      </w:r>
    </w:p>
    <w:p w:rsidR="00AC60B2" w:rsidRDefault="00AC60B2">
      <w:pPr>
        <w:pStyle w:val="ConsPlusNormal"/>
        <w:ind w:firstLine="540"/>
        <w:jc w:val="both"/>
      </w:pPr>
      <w:r>
        <w:t>список текстовых приложений с указанием номера, названия, которое раскрывает содержание, и их постраничного размещения;</w:t>
      </w:r>
    </w:p>
    <w:p w:rsidR="00AC60B2" w:rsidRDefault="00AC60B2">
      <w:pPr>
        <w:pStyle w:val="ConsPlusNormal"/>
        <w:ind w:firstLine="540"/>
        <w:jc w:val="both"/>
      </w:pPr>
      <w:r>
        <w:t>список табличных приложений с указанием номера, названия, которое раскрывает содержание, и их постраничного размещения;</w:t>
      </w:r>
    </w:p>
    <w:p w:rsidR="00AC60B2" w:rsidRDefault="00AC60B2">
      <w:pPr>
        <w:pStyle w:val="ConsPlusNormal"/>
        <w:ind w:firstLine="540"/>
        <w:jc w:val="both"/>
      </w:pPr>
      <w:r>
        <w:t>список графических приложений с указанием их наименования, масштаба и количества листов.</w:t>
      </w:r>
    </w:p>
    <w:p w:rsidR="00AC60B2" w:rsidRDefault="00AC60B2">
      <w:pPr>
        <w:pStyle w:val="ConsPlusNormal"/>
        <w:ind w:firstLine="540"/>
        <w:jc w:val="both"/>
      </w:pPr>
      <w:r>
        <w:t>8. Раздел "Введение" включает в себя:</w:t>
      </w:r>
    </w:p>
    <w:p w:rsidR="00AC60B2" w:rsidRDefault="00AC60B2">
      <w:pPr>
        <w:pStyle w:val="ConsPlusNormal"/>
        <w:ind w:firstLine="540"/>
        <w:jc w:val="both"/>
      </w:pPr>
      <w:r>
        <w:t>целевое назначение проведенных геологоразведочных работ;</w:t>
      </w:r>
    </w:p>
    <w:p w:rsidR="00AC60B2" w:rsidRDefault="00AC60B2">
      <w:pPr>
        <w:pStyle w:val="ConsPlusNormal"/>
        <w:ind w:firstLine="540"/>
        <w:jc w:val="both"/>
      </w:pPr>
      <w:proofErr w:type="gramStart"/>
      <w:r>
        <w:t>данные о соответствии подсчитанных (переоцененных) запасов в материалах по подсчету запасов требованиям технического (геологического) задания к государственному контракту (при проведении геологоразведочных работ за счет государственных средств) или условиям пользования участком недр, предусмотренным в лицензии на пользование недрами и техническом задании пользователя участком недр (при проведении работ за счет собственных (в том числе привлеченных) средств пользователя недр);</w:t>
      </w:r>
      <w:proofErr w:type="gramEnd"/>
    </w:p>
    <w:p w:rsidR="00AC60B2" w:rsidRDefault="00AC60B2">
      <w:pPr>
        <w:pStyle w:val="ConsPlusNormal"/>
        <w:ind w:firstLine="540"/>
        <w:jc w:val="both"/>
      </w:pPr>
      <w:r>
        <w:t>данные о существующем использовании промышленных или теплоэнергетических подземных вод на объекте, сопоставление утвержденных запасов промышленных или теплоэнергетических подземных вод и фактического водоотбора с потребностью, степень выполнения задания;</w:t>
      </w:r>
    </w:p>
    <w:p w:rsidR="00AC60B2" w:rsidRDefault="00AC60B2">
      <w:pPr>
        <w:pStyle w:val="ConsPlusNormal"/>
        <w:ind w:firstLine="540"/>
        <w:jc w:val="both"/>
      </w:pPr>
      <w:r>
        <w:t>организации-исполнители и соисполнители (по отдельным видам работ). Сроки проведения работ.</w:t>
      </w:r>
    </w:p>
    <w:p w:rsidR="00AC60B2" w:rsidRDefault="00AC60B2">
      <w:pPr>
        <w:pStyle w:val="ConsPlusNormal"/>
        <w:ind w:firstLine="540"/>
        <w:jc w:val="both"/>
      </w:pPr>
      <w:r>
        <w:t>9. Раздел "Общие сведения о районе расположения участка недр или месторождения (участка месторождения)" включает в себя:</w:t>
      </w:r>
    </w:p>
    <w:p w:rsidR="00AC60B2" w:rsidRDefault="00AC60B2">
      <w:pPr>
        <w:pStyle w:val="ConsPlusNormal"/>
        <w:ind w:firstLine="540"/>
        <w:jc w:val="both"/>
      </w:pPr>
      <w:r>
        <w:t>административное и географическое положение месторождений (участков, водозаборов), их расстояние до объектов водопотребления (переработки и/или использования вод). Характеристика площади, по которой приводятся необходимые сведения, включающей оцениваемые месторождения подземных вод и зоны существенного влияния их эксплуатации, в том числе систем обращения с использованными водами, а также, в необходимых случаях, зону формирования запасов. Существующая инфраструктура района, возможности снабжения водопотребителя электроэнергией, топливом, питьевой и технической водой, наличие транспортных коммуникаций и рабочей силы;</w:t>
      </w:r>
    </w:p>
    <w:p w:rsidR="00AC60B2" w:rsidRDefault="00AC60B2">
      <w:pPr>
        <w:pStyle w:val="ConsPlusNormal"/>
        <w:ind w:firstLine="540"/>
        <w:jc w:val="both"/>
      </w:pPr>
      <w:r>
        <w:t xml:space="preserve">краткий физико-географический очерк. </w:t>
      </w:r>
      <w:proofErr w:type="gramStart"/>
      <w:r>
        <w:t>В случаях, когда метеорологические и гидрологические факторы могут реально влиять на формирование теплоэнергетических и промышленных подземных вод, приводятся общие данные об основных метеорологических факторах, оказывающих влияние на формирование оцениваемых запасов и естественных ресурсов подземных вод; данные о рельефе и основных поверхностных водных объектах.</w:t>
      </w:r>
      <w:proofErr w:type="gramEnd"/>
      <w:r>
        <w:t xml:space="preserve"> В том числе краткие сведения о температуре воздуха, атмосферных осадках (месячные и годовые суммы за характерные годы, коэффициенты инфильтрации осадков), испарении с зеркала поверхностных и грунтовых вод, снежном покрове (многолетние значения и распределение по месяцам и сезонам); сведения о наличии сезонной или многолетней мерзлоты;</w:t>
      </w:r>
    </w:p>
    <w:p w:rsidR="00AC60B2" w:rsidRDefault="00AC60B2">
      <w:pPr>
        <w:pStyle w:val="ConsPlusNormal"/>
        <w:ind w:firstLine="540"/>
        <w:jc w:val="both"/>
      </w:pPr>
      <w:r>
        <w:lastRenderedPageBreak/>
        <w:t>оценка водности периода проведения исследований в многолетнем разрезе; гидрографическая сеть района исследований, морфометрические характеристики водотоков, водоемов и пойменных участков, общая гидрологическая характеристика поверхностных водных объектов, сеть гидрологических станций и водомерных постов (местоположение пунктов наблюдений, площади водосборов) и сроки их действия;</w:t>
      </w:r>
    </w:p>
    <w:p w:rsidR="00AC60B2" w:rsidRDefault="00AC60B2">
      <w:pPr>
        <w:pStyle w:val="ConsPlusNormal"/>
        <w:ind w:firstLine="540"/>
        <w:jc w:val="both"/>
      </w:pPr>
      <w:r>
        <w:t>краткие сведения о геологическом строении и гидрогеологических условиях. Положение района исследований в общей схеме гидрогеологического районирования;</w:t>
      </w:r>
    </w:p>
    <w:p w:rsidR="00AC60B2" w:rsidRDefault="00AC60B2">
      <w:pPr>
        <w:pStyle w:val="ConsPlusNormal"/>
        <w:ind w:firstLine="540"/>
        <w:jc w:val="both"/>
      </w:pPr>
      <w:r>
        <w:t>общая характеристика геолого-гидрогеологического разреза (стратиграфия, литология, связь месторождения с определенными комплексами пород и геологическими структурами) с более подробным описанием перспективных для заданного целевого назначения и связанных с ними водоносных горизонтов и слабопроницаемых отложений; краткие сведения о тектонике и геоморфологии;</w:t>
      </w:r>
    </w:p>
    <w:p w:rsidR="00AC60B2" w:rsidRDefault="00AC60B2">
      <w:pPr>
        <w:pStyle w:val="ConsPlusNormal"/>
        <w:ind w:firstLine="540"/>
        <w:jc w:val="both"/>
      </w:pPr>
      <w:proofErr w:type="gramStart"/>
      <w:r>
        <w:t>характеристика водоносных горизонтов должна содержать данные об их распространении, глубине залегания, мощности, литологическом составе и выдержанности водовмещающих пород, их фильтрационных и емкостных свойствах, дебитах и удельных дебитах скважин, дебитах родников, положении уровней (давления) подземных вод, производительности групповых водозаборов, условиях питания и разгрузки подземных вод, характере взаимосвязи с поверхностными водами и между собой, а также основных закономерностях изменения указанных показателей в</w:t>
      </w:r>
      <w:proofErr w:type="gramEnd"/>
      <w:r>
        <w:t xml:space="preserve"> </w:t>
      </w:r>
      <w:proofErr w:type="gramStart"/>
      <w:r>
        <w:t>плане</w:t>
      </w:r>
      <w:proofErr w:type="gramEnd"/>
      <w:r>
        <w:t xml:space="preserve"> и разрезе и факторах, на них влияющих на рассматриваемой площади;</w:t>
      </w:r>
    </w:p>
    <w:p w:rsidR="00AC60B2" w:rsidRDefault="00AC60B2">
      <w:pPr>
        <w:pStyle w:val="ConsPlusNormal"/>
        <w:ind w:firstLine="540"/>
        <w:jc w:val="both"/>
      </w:pPr>
      <w:r>
        <w:t>сведения о химическом и газовом составе подземных вод, содержании и форме нахождения полезных компонентов и изменениях этих показателей по площади и в разрезе;</w:t>
      </w:r>
    </w:p>
    <w:p w:rsidR="00AC60B2" w:rsidRDefault="00AC60B2">
      <w:pPr>
        <w:pStyle w:val="ConsPlusNormal"/>
        <w:ind w:firstLine="540"/>
        <w:jc w:val="both"/>
      </w:pPr>
      <w:r>
        <w:t>сведения о геотермических условиях района и месторождения (пластовые температуры и температура на устьях скважин при различных режимах водоотбора, предполагаемый или установленный источник тепла, показатели тепловой мощности месторождения);</w:t>
      </w:r>
    </w:p>
    <w:p w:rsidR="00AC60B2" w:rsidRDefault="00AC60B2">
      <w:pPr>
        <w:pStyle w:val="ConsPlusNormal"/>
        <w:ind w:firstLine="540"/>
        <w:jc w:val="both"/>
      </w:pPr>
      <w:r>
        <w:t>характеристика слабопроницаемых (водоупорных) пластов должна включать данные о границах их распространения, изменчивости мощности и литологического состава, наличии литологических окон.</w:t>
      </w:r>
    </w:p>
    <w:p w:rsidR="00AC60B2" w:rsidRDefault="00AC60B2">
      <w:pPr>
        <w:pStyle w:val="ConsPlusNormal"/>
        <w:ind w:firstLine="540"/>
        <w:jc w:val="both"/>
      </w:pPr>
      <w:r>
        <w:t>Сопоставительная оценка водоносных горизонтов (комплексов) и отдельных участков, обоснование выбора объектов (водоносных горизонтов или комплексов и в их пределах участков) для постановки выполненных разведочных гидрогеологических работ;</w:t>
      </w:r>
    </w:p>
    <w:p w:rsidR="00AC60B2" w:rsidRDefault="00AC60B2">
      <w:pPr>
        <w:pStyle w:val="ConsPlusNormal"/>
        <w:ind w:firstLine="540"/>
        <w:jc w:val="both"/>
      </w:pPr>
      <w:r>
        <w:t>геолого-гидрогеологическая изученность района работ и месторождения (участка месторождения): краткая характеристика проведенных ранее геологоразведочных работ (в том числе гидрологических и геофизических), определивших изученность условий формирования и величины прогнозных ресурсов и запасов промышленных или теплоэнергетических подземных вод; краткие сведения об открытии и изучении месторождения (участка месторождения), на котором производились геологоразведочные работы;</w:t>
      </w:r>
    </w:p>
    <w:p w:rsidR="00AC60B2" w:rsidRDefault="00AC60B2">
      <w:pPr>
        <w:pStyle w:val="ConsPlusNormal"/>
        <w:ind w:firstLine="540"/>
        <w:jc w:val="both"/>
      </w:pPr>
      <w:r>
        <w:t>общие выводы по состоянию изученности: общая изученность прогнозных ресурсов и запасов промышленных или теплоэнергетических подземных вод, включая условия их формирования, а также их использования;  исходя из нее - задачи, требовавшие решения при проведенных для заданного целевого назначения работах, в том числе установленные в лицензии или государственном контракте на право пользования недрами; материалы, положенные в обоснование лицензирования пользования недрами и составления проекта (программы) геологоразведочных работ.</w:t>
      </w:r>
    </w:p>
    <w:p w:rsidR="00AC60B2" w:rsidRDefault="00AC60B2">
      <w:pPr>
        <w:pStyle w:val="ConsPlusNormal"/>
        <w:ind w:firstLine="540"/>
        <w:jc w:val="both"/>
      </w:pPr>
      <w:r>
        <w:t>10. Раздел "Методика проведения геологоразведочных работ" включает в себя:</w:t>
      </w:r>
    </w:p>
    <w:p w:rsidR="00AC60B2" w:rsidRDefault="00AC60B2">
      <w:pPr>
        <w:pStyle w:val="ConsPlusNormal"/>
        <w:ind w:firstLine="540"/>
        <w:jc w:val="both"/>
      </w:pPr>
      <w:r>
        <w:t>целевое назначение и основные задачи проведенных работ;</w:t>
      </w:r>
    </w:p>
    <w:p w:rsidR="00AC60B2" w:rsidRDefault="00AC60B2">
      <w:pPr>
        <w:pStyle w:val="ConsPlusNormal"/>
        <w:ind w:firstLine="540"/>
        <w:jc w:val="both"/>
      </w:pPr>
      <w:r>
        <w:t>общую характеристику методики проведенных геологоразведочных работ, включая обоснование площади и глубины их проведения;</w:t>
      </w:r>
    </w:p>
    <w:p w:rsidR="00AC60B2" w:rsidRDefault="00AC60B2">
      <w:pPr>
        <w:pStyle w:val="ConsPlusNormal"/>
        <w:ind w:firstLine="540"/>
        <w:jc w:val="both"/>
      </w:pPr>
      <w:r>
        <w:t>виды проведенных геологоразведочных работ, их стадийность, состав и объемы;</w:t>
      </w:r>
    </w:p>
    <w:p w:rsidR="00AC60B2" w:rsidRDefault="00AC60B2">
      <w:pPr>
        <w:pStyle w:val="ConsPlusNormal"/>
        <w:ind w:firstLine="540"/>
        <w:jc w:val="both"/>
      </w:pPr>
      <w:r>
        <w:t>выводы о возможностях использования полученных результатов проведенных работ для подсчета (переоценки) запасов промышленных или теплоэнергетических подземных вод.</w:t>
      </w:r>
    </w:p>
    <w:p w:rsidR="00AC60B2" w:rsidRDefault="00AC60B2">
      <w:pPr>
        <w:pStyle w:val="ConsPlusNormal"/>
        <w:ind w:firstLine="540"/>
        <w:jc w:val="both"/>
      </w:pPr>
      <w:r>
        <w:t>11. Раздел "Технология проведения отдельных видов геологоразведочных работ и их основные результаты" должен содержать:</w:t>
      </w:r>
    </w:p>
    <w:p w:rsidR="00AC60B2" w:rsidRDefault="00AC60B2">
      <w:pPr>
        <w:pStyle w:val="ConsPlusNormal"/>
        <w:ind w:firstLine="540"/>
        <w:jc w:val="both"/>
      </w:pPr>
      <w:r>
        <w:t xml:space="preserve">1) при характеристике методики и результатов отдельных видов геологоразведочных работ </w:t>
      </w:r>
      <w:r>
        <w:lastRenderedPageBreak/>
        <w:t>рассматриваются только те из них, результаты которых непосредственно используются для обоснования исходных данных для подсчета запасов, включая построение карт и разрезов, данные полевых и лабораторных исследований в следующей последовательности:</w:t>
      </w:r>
    </w:p>
    <w:p w:rsidR="00AC60B2" w:rsidRDefault="00AC60B2">
      <w:pPr>
        <w:pStyle w:val="ConsPlusNormal"/>
        <w:ind w:firstLine="540"/>
        <w:jc w:val="both"/>
      </w:pPr>
      <w:r>
        <w:t>задачи, решаемые данным видом и методом работ (комплексом методов), обоснование видов, объемов, методики работ, их размещения по площади, глубины исследований, технологии работ и использованных технических средствах (включая метрологическое обеспечение); характеристика результатов исследований;</w:t>
      </w:r>
    </w:p>
    <w:p w:rsidR="00AC60B2" w:rsidRDefault="00AC60B2">
      <w:pPr>
        <w:pStyle w:val="ConsPlusNormal"/>
        <w:ind w:firstLine="540"/>
        <w:jc w:val="both"/>
      </w:pPr>
      <w:proofErr w:type="gramStart"/>
      <w:r>
        <w:t>2) наземные и экваториальные геофизические работы: обоснование видов и объемов, интерпретация результатов применительно к решаемым гидрогеологическим задачам; сопоставление результатов геофизических работ с результатами других видов параметрических исследований; выводы о качестве проведенных геофизических исследований, их полноте и полученных результатах, а также эффективности этих результатов и возможности их использования при решении поставленных задач;</w:t>
      </w:r>
      <w:proofErr w:type="gramEnd"/>
    </w:p>
    <w:p w:rsidR="00AC60B2" w:rsidRDefault="00AC60B2">
      <w:pPr>
        <w:pStyle w:val="ConsPlusNormal"/>
        <w:ind w:firstLine="540"/>
        <w:jc w:val="both"/>
      </w:pPr>
      <w:r>
        <w:t>3) бурение и исследование скважин: обоснование видов буровых скважин, их количества и системы размещения, последовательности, способов и технологии бурения, видов, объемов и методики проведения исследований в процессе бурения (геофизических, поинтервального опробования); конструкция скважин (обоснование диаметров бурения и обсадки, глубины, способов изоляции водоносных горизонтов, интервалов установки фильтров). Типы фильтров. Подготовка скважин к опробованию, способы цементирования затрубного пространства и проверки герметичности колонн обсадных труб, способ вскрытия продуктивных горизонтов и характеристика водоприемной части скважин; работы по интенсификации притока; оборудование устья скважин для проведения опытных работ; использованное водоподъемное оборудование, его основные технические данные; измерительная аппаратура, ее технические характеристики. Порядок раздельного опробования водоносных горизонтов и зон, способы изоляции их друг от друга и проверки надежности изоляции;</w:t>
      </w:r>
    </w:p>
    <w:p w:rsidR="00AC60B2" w:rsidRDefault="00AC60B2">
      <w:pPr>
        <w:pStyle w:val="ConsPlusNormal"/>
        <w:ind w:firstLine="540"/>
        <w:jc w:val="both"/>
      </w:pPr>
      <w:r>
        <w:t>4) способ прокачки скважин, гидрогеологические наблюдения в процессе бурения;</w:t>
      </w:r>
    </w:p>
    <w:p w:rsidR="00AC60B2" w:rsidRDefault="00AC60B2">
      <w:pPr>
        <w:pStyle w:val="ConsPlusNormal"/>
        <w:ind w:firstLine="540"/>
        <w:jc w:val="both"/>
      </w:pPr>
      <w:r>
        <w:t>5) метрологическое обеспечение работ. Особенности интерпретации результатов работ применительно к решаемым гидрогеологическим задачам. Выводы о качестве проведенных работ, перечень дефектных скважин, результаты по которым не используются при подсчете эксплуатационных запасов подземных вод, и их причины. Работы по тампонированию и ликвидации дефектных скважин и скважин, выполнивших свое назначение и неиспользуемых в дальнейшем в качестве эксплуатационных или режимных в системе мониторинга;</w:t>
      </w:r>
    </w:p>
    <w:p w:rsidR="00AC60B2" w:rsidRDefault="00AC60B2">
      <w:pPr>
        <w:pStyle w:val="ConsPlusNormal"/>
        <w:ind w:firstLine="540"/>
        <w:jc w:val="both"/>
      </w:pPr>
      <w:r>
        <w:t xml:space="preserve">6) специальные геофизические исследования в скважинах: обоснование состава и методики специальных геофизических методов исследования скважин (расходометрии, резистивиметрии, термометрии) и методика их проведения. Результаты геофизических исследований. </w:t>
      </w:r>
      <w:proofErr w:type="gramStart"/>
      <w:r>
        <w:t>Анализ полученной геофизической информации; выделение основных интерпретационных признаков; сопоставление данных геофизических исследований с данными бурения и опробования; результаты определения глубины залегания кровли водоносного горизонта, его эффективной мощности, фациальной изменчивости состава водовмещающих пород, перекрывающих и подстилающих отложений, изменчивости по площади и разрезу факторов, определяющих фильтрационные свойства пород (степени глинистости для рыхлых и трещиноватости для скальных);</w:t>
      </w:r>
      <w:proofErr w:type="gramEnd"/>
      <w:r>
        <w:t xml:space="preserve"> расчленение разреза по степени водоносности с определением положения границ распространения водоносных и водоупорных или слабопроницаемых пород, зон тектонических нарушений, границ распространения вод с различной минерализацией, содержанием полезных компонентов и/или температурой. Выводы о качестве проведенных геофизических исследований, их полноте и достоверности полученных результатов;</w:t>
      </w:r>
    </w:p>
    <w:p w:rsidR="00AC60B2" w:rsidRDefault="00AC60B2">
      <w:pPr>
        <w:pStyle w:val="ConsPlusNormal"/>
        <w:ind w:firstLine="540"/>
        <w:jc w:val="both"/>
      </w:pPr>
      <w:r>
        <w:t xml:space="preserve">7) опытно-фильтрационные работы: обоснование объемов и видов опытно-фильтрационных работ (выпусков, откачек, нагнетаний), их продолжительности, степени и характера возмущения водоносного горизонта, схемы опытных кустов. </w:t>
      </w:r>
      <w:proofErr w:type="gramStart"/>
      <w:r>
        <w:t>Методика и технология проведения опытно-фильтрационных работ; принятый режим выпусков (откачек при принудительном водоотборе), их продолжительность - общая и при отдельных ступенях дебита (понижения уровня), способы и частота замеров дебитов, уровней, давлений на забое и избыточных давлений, температуры в опытных и наблюдательных скважинах, а также количества растворенного и спонтанного газа и механических примесей;</w:t>
      </w:r>
      <w:proofErr w:type="gramEnd"/>
      <w:r>
        <w:t xml:space="preserve"> способы, продолжительность и частота наблюдений за восстановлением </w:t>
      </w:r>
      <w:r>
        <w:lastRenderedPageBreak/>
        <w:t>уровней или давлений после прекращения опытов на скважинах; характеристика других факторов, оказывающих влияние на режим откачки или выпуска (изменение уровня и расходов поверхностных, а также подземных вод в естественных и нарушенных условиях). Способ отвода откачиваемых вод и оценка их отрицательного влияния на окружающую среду;</w:t>
      </w:r>
    </w:p>
    <w:p w:rsidR="00AC60B2" w:rsidRDefault="00AC60B2">
      <w:pPr>
        <w:pStyle w:val="ConsPlusNormal"/>
        <w:ind w:firstLine="540"/>
        <w:jc w:val="both"/>
      </w:pPr>
      <w:proofErr w:type="gramStart"/>
      <w:r>
        <w:t>8) анализ результатов и интерпретация данных опытно-фильтрационных работ: дебиты, понижения уровня, удельные дебиты, характер развития депрессии, режим подземных вод в процессе проведения опытных работ, их продолжительность при устойчивом гидродинамическом, гидрохимическом и температурном режимах, темпы и полнота восстановления уровней, влияние других факторов на режим подземных вод (изменение уровня и расхода поверхностных вод, барометрического давления, других техногенных воздействий, кроме рассматриваемых опытных работ</w:t>
      </w:r>
      <w:proofErr w:type="gramEnd"/>
      <w:r>
        <w:t>), основные интервалы водопритоков, взаимодействие подземных вод различных водоносных горизонтов, а также подземных и поверхностных вод. Анализ и интерпретация проводятся с использованием графиков прослеживания изменений уровней и дебитов во времени и по площади;</w:t>
      </w:r>
    </w:p>
    <w:p w:rsidR="00AC60B2" w:rsidRDefault="00AC60B2">
      <w:pPr>
        <w:pStyle w:val="ConsPlusNormal"/>
        <w:ind w:firstLine="540"/>
        <w:jc w:val="both"/>
      </w:pPr>
      <w:proofErr w:type="gramStart"/>
      <w:r>
        <w:t>9) выводы о качестве проведенных опытно-фильтрационных работ и возможностях использования их результатов для обоснования природной гидрогеологической модели объекта, граничных условий, определения основных гидрогеологических параметров и подсчета запасов (переоценки) подземных вод;</w:t>
      </w:r>
      <w:proofErr w:type="gramEnd"/>
    </w:p>
    <w:p w:rsidR="00AC60B2" w:rsidRDefault="00AC60B2">
      <w:pPr>
        <w:pStyle w:val="ConsPlusNormal"/>
        <w:ind w:firstLine="540"/>
        <w:jc w:val="both"/>
      </w:pPr>
      <w:r>
        <w:t xml:space="preserve">10) изучение режима подземных вод: обоснование системы размещения наблюдательных пунктов и методика наблюдений (периоды, частота и способы определения отдельных элементов режима - уровней, дебитов, расходов, температуры и качества воды); используемое оборудование и приборы. Результаты наблюдений по сезонам года и в многолетнем разрезе в естественных и нарушенных условиях, а также их анализ применительно к решению гидрогеологических задач. </w:t>
      </w:r>
      <w:proofErr w:type="gramStart"/>
      <w:r>
        <w:t>Оценка качества материалов наблюдений за режимом вод и возможности их использования для подсчета запасов подземных вод;</w:t>
      </w:r>
      <w:proofErr w:type="gramEnd"/>
    </w:p>
    <w:p w:rsidR="00AC60B2" w:rsidRDefault="00AC60B2">
      <w:pPr>
        <w:pStyle w:val="ConsPlusNormal"/>
        <w:ind w:firstLine="540"/>
        <w:jc w:val="both"/>
      </w:pPr>
      <w:r>
        <w:t xml:space="preserve">11) специальные виды исследований: обоснование необходимости проведения указанных видов исследований, их размещения и объемов. Методика проведения исследований и используемое оборудование. </w:t>
      </w:r>
      <w:proofErr w:type="gramStart"/>
      <w:r>
        <w:t>Результаты исследований и особенности их анализа и интерпретации применительно к решению гидрогеологических задач;</w:t>
      </w:r>
      <w:proofErr w:type="gramEnd"/>
    </w:p>
    <w:p w:rsidR="00AC60B2" w:rsidRDefault="00AC60B2">
      <w:pPr>
        <w:pStyle w:val="ConsPlusNormal"/>
        <w:ind w:firstLine="540"/>
        <w:jc w:val="both"/>
      </w:pPr>
      <w:r>
        <w:t xml:space="preserve">12) изучение опыта эксплуатации действующих водозаборов. В этом разделе рассматриваются методика и основные результаты </w:t>
      </w:r>
      <w:proofErr w:type="gramStart"/>
      <w:r>
        <w:t>изучения опыта эксплуатации действующих водозаборов трех видов</w:t>
      </w:r>
      <w:proofErr w:type="gramEnd"/>
      <w:r>
        <w:t>:</w:t>
      </w:r>
    </w:p>
    <w:p w:rsidR="00AC60B2" w:rsidRDefault="00AC60B2">
      <w:pPr>
        <w:pStyle w:val="ConsPlusNormal"/>
        <w:ind w:firstLine="540"/>
        <w:jc w:val="both"/>
      </w:pPr>
      <w:r>
        <w:t>водозабора, по которому проводится переоценка запасов подземных вод или в случае его эксплуатации на неутвержденных запасах - оценка запасов;</w:t>
      </w:r>
    </w:p>
    <w:p w:rsidR="00AC60B2" w:rsidRDefault="00AC60B2">
      <w:pPr>
        <w:pStyle w:val="ConsPlusNormal"/>
        <w:ind w:firstLine="540"/>
        <w:jc w:val="both"/>
      </w:pPr>
      <w:r>
        <w:t xml:space="preserve">водозаборов, расположенных на исследуемой площади (в зоне взаимовлияния существующих и разведываемого водозаборов), если условия формирования запасов аналогичны </w:t>
      </w:r>
      <w:proofErr w:type="gramStart"/>
      <w:r>
        <w:t>разведываемому</w:t>
      </w:r>
      <w:proofErr w:type="gramEnd"/>
      <w:r>
        <w:t>;</w:t>
      </w:r>
    </w:p>
    <w:p w:rsidR="00AC60B2" w:rsidRDefault="00AC60B2">
      <w:pPr>
        <w:pStyle w:val="ConsPlusNormal"/>
        <w:ind w:firstLine="540"/>
        <w:jc w:val="both"/>
      </w:pPr>
      <w:r>
        <w:t>водозаборов, расположенных вне пределов изучаемой площади, но которые могут использоваться в качестве водозаборов-аналогов;</w:t>
      </w:r>
    </w:p>
    <w:p w:rsidR="00AC60B2" w:rsidRDefault="00AC60B2">
      <w:pPr>
        <w:pStyle w:val="ConsPlusNormal"/>
        <w:ind w:firstLine="540"/>
        <w:jc w:val="both"/>
      </w:pPr>
      <w:r>
        <w:t xml:space="preserve">13) по каждому из перечисленных водозаборов приводятся: данные </w:t>
      </w:r>
      <w:proofErr w:type="gramStart"/>
      <w:r>
        <w:t>о</w:t>
      </w:r>
      <w:proofErr w:type="gramEnd"/>
      <w:r>
        <w:t xml:space="preserve"> их местонахождении, объектах водопотребления, ранее утвержденных запасах, принятой при утверждении природной гидрогеологической модели (расчетной схеме), схеме проектного водозабора и ее соответствии фактически сложившейся; конструкции, техническое состояние скважин, способ эксплуатации (самоизлив, принудительный водоотбор); фактические (за весь период эксплуатации) данные о величинах расходов водозаборных сооружений, при необходимости - причинах их изменений, понижениях уровней подземных вод, характере режима эксплуатации, применяемой технологии переработки или использования вод; сведения об имеющейся режимной сети и методике проведения наблюдений. </w:t>
      </w:r>
      <w:proofErr w:type="gramStart"/>
      <w:r>
        <w:t>Для водозаборов-аналогов - сопоставительная геолого-гидрогеологическая характеристика этих водозаборов и разведываемого водозабора - с целью доказательства аналогии;</w:t>
      </w:r>
      <w:proofErr w:type="gramEnd"/>
    </w:p>
    <w:p w:rsidR="00AC60B2" w:rsidRDefault="00AC60B2">
      <w:pPr>
        <w:pStyle w:val="ConsPlusNormal"/>
        <w:ind w:firstLine="540"/>
        <w:jc w:val="both"/>
      </w:pPr>
      <w:r>
        <w:t>14) оценка эффективности систем обращения с подземными водами после их использования;</w:t>
      </w:r>
    </w:p>
    <w:p w:rsidR="00AC60B2" w:rsidRDefault="00AC60B2">
      <w:pPr>
        <w:pStyle w:val="ConsPlusNormal"/>
        <w:ind w:firstLine="540"/>
        <w:jc w:val="both"/>
      </w:pPr>
      <w:r>
        <w:t xml:space="preserve">15) оценка влияния отбора подземных вод на действующие водозаборы и окружающую природную среду (поверхностные водные объекты, месторождения полезных ископаемых, </w:t>
      </w:r>
      <w:r>
        <w:lastRenderedPageBreak/>
        <w:t>активизацию карстово-суффозионных процессов, ландшафтные условия); оценка эффективности действующих природоохранных мер (при их наличии) и предложения по составу мероприятий, направленных на снижение отрицательных экологических последствий водоотбора;</w:t>
      </w:r>
    </w:p>
    <w:p w:rsidR="00AC60B2" w:rsidRDefault="00AC60B2">
      <w:pPr>
        <w:pStyle w:val="ConsPlusNormal"/>
        <w:ind w:firstLine="540"/>
        <w:jc w:val="both"/>
      </w:pPr>
      <w:r>
        <w:t xml:space="preserve">16) комплексное гидрогеоэкологическое обследование разведываемого месторождения: обоснование необходимости проведения комплексного гидрогеоэкологического обследования. Выявление факторов, которые могут оказать негативное влияние на подземные воды в процессе их эксплуатации, а также компонентов природной окружающей среды, подверженных отрицательному воздействию </w:t>
      </w:r>
      <w:proofErr w:type="gramStart"/>
      <w:r>
        <w:t>планируемого</w:t>
      </w:r>
      <w:proofErr w:type="gramEnd"/>
      <w:r>
        <w:t xml:space="preserve"> водоотбора. Методика гидрогеоэкологического обследования. </w:t>
      </w:r>
      <w:proofErr w:type="gramStart"/>
      <w:r>
        <w:t>Результаты работ, их интерпретация;</w:t>
      </w:r>
      <w:proofErr w:type="gramEnd"/>
    </w:p>
    <w:p w:rsidR="00AC60B2" w:rsidRDefault="00AC60B2">
      <w:pPr>
        <w:pStyle w:val="ConsPlusNormal"/>
        <w:ind w:firstLine="540"/>
        <w:jc w:val="both"/>
      </w:pPr>
      <w:r>
        <w:t xml:space="preserve">17) специальные исследования, связанные с изучением агрессивности оцениваемых подземных вод и выпадения из них солей: их объемы и методика, результаты изучения агрессивности оцениваемых подземных вод и процессов выпадения солей. </w:t>
      </w:r>
      <w:proofErr w:type="gramStart"/>
      <w:r>
        <w:t>Прогнозная оценка масштабов и условий проявления указанных процессов при эксплуатации подземных вод, рекомендации по борьбе с ними;</w:t>
      </w:r>
      <w:proofErr w:type="gramEnd"/>
    </w:p>
    <w:p w:rsidR="00AC60B2" w:rsidRDefault="00AC60B2">
      <w:pPr>
        <w:pStyle w:val="ConsPlusNormal"/>
        <w:ind w:firstLine="540"/>
        <w:jc w:val="both"/>
      </w:pPr>
      <w:r>
        <w:t>18) специальные исследования для обоснования в необходимых случаях обратной закачки отработанных вод в недра, а также оценки запасов промышленных и теплоэнергетических подземных вод при создании циркуляционных систем отбора подземных вод и их возврата в недра после использования.</w:t>
      </w:r>
    </w:p>
    <w:p w:rsidR="00AC60B2" w:rsidRDefault="00AC60B2">
      <w:pPr>
        <w:pStyle w:val="ConsPlusNormal"/>
        <w:ind w:firstLine="540"/>
        <w:jc w:val="both"/>
      </w:pPr>
      <w:r>
        <w:t>Обоснование необходимости и целесообразности создания циркуляционных систем.</w:t>
      </w:r>
    </w:p>
    <w:p w:rsidR="00AC60B2" w:rsidRDefault="00AC60B2">
      <w:pPr>
        <w:pStyle w:val="ConsPlusNormal"/>
        <w:ind w:firstLine="540"/>
        <w:jc w:val="both"/>
      </w:pPr>
      <w:r>
        <w:t>Обоснование количества и размещения нагнетательных и наблюдательных скважин и методика проведения опытных работ.</w:t>
      </w:r>
    </w:p>
    <w:p w:rsidR="00AC60B2" w:rsidRDefault="00AC60B2">
      <w:pPr>
        <w:pStyle w:val="ConsPlusNormal"/>
        <w:ind w:firstLine="540"/>
        <w:jc w:val="both"/>
      </w:pPr>
      <w:r>
        <w:t>Результаты проведенных исследований. Оценка приемистости скважин, определение параметров, необходимых для расчета циркуляционных систем.</w:t>
      </w:r>
    </w:p>
    <w:p w:rsidR="00AC60B2" w:rsidRDefault="00AC60B2">
      <w:pPr>
        <w:pStyle w:val="ConsPlusNormal"/>
        <w:ind w:firstLine="540"/>
        <w:jc w:val="both"/>
      </w:pPr>
      <w:r>
        <w:t>Оформление результатов проведенных исследований осуществляется в соответствии с установленными правилами оформления представляемых на государственную экспертизу материалов по подсчету запасов промышленных и теплоэнергетических вод;</w:t>
      </w:r>
    </w:p>
    <w:p w:rsidR="00AC60B2" w:rsidRDefault="00AC60B2">
      <w:pPr>
        <w:pStyle w:val="ConsPlusNormal"/>
        <w:ind w:firstLine="540"/>
        <w:jc w:val="both"/>
      </w:pPr>
      <w:r>
        <w:t xml:space="preserve">19) опробовательские и лабораторные работы. </w:t>
      </w:r>
      <w:proofErr w:type="gramStart"/>
      <w:r>
        <w:t>В данном разделе рассматриваются методика и результаты специальных видов лабораторных работ, направленных на определение физико-механических (включая пористость), теплофизических, сорбционных и других свойств горных пород (определяющих их миграционные параметры), их минералогического, химического и петрографического состава показателей, если они используются затем при обосновании параметров подсчета запасов.</w:t>
      </w:r>
      <w:proofErr w:type="gramEnd"/>
    </w:p>
    <w:p w:rsidR="00AC60B2" w:rsidRDefault="00AC60B2">
      <w:pPr>
        <w:pStyle w:val="ConsPlusNormal"/>
        <w:ind w:firstLine="540"/>
        <w:jc w:val="both"/>
      </w:pPr>
      <w:r>
        <w:t xml:space="preserve">Если в процессе работ применялись другие методы исследований, </w:t>
      </w:r>
      <w:proofErr w:type="gramStart"/>
      <w:r>
        <w:t>кроме</w:t>
      </w:r>
      <w:proofErr w:type="gramEnd"/>
      <w:r>
        <w:t xml:space="preserve"> вышеперечисленных, их описание проводится по аналогичной схеме. В частности, "Топогеодезические работы" и "Метрологическое обеспечение" могут быть выделены в специальные разделы.</w:t>
      </w:r>
    </w:p>
    <w:p w:rsidR="00AC60B2" w:rsidRDefault="00AC60B2">
      <w:pPr>
        <w:pStyle w:val="ConsPlusNormal"/>
        <w:ind w:firstLine="540"/>
        <w:jc w:val="both"/>
      </w:pPr>
      <w:r>
        <w:t>12. В раздел "Природная гидрогеологическая модель месторождения (участка) и схематизация гидрогеологических условий" включается:</w:t>
      </w:r>
    </w:p>
    <w:p w:rsidR="00AC60B2" w:rsidRDefault="00AC60B2">
      <w:pPr>
        <w:pStyle w:val="ConsPlusNormal"/>
        <w:ind w:firstLine="540"/>
        <w:jc w:val="both"/>
      </w:pPr>
      <w:r>
        <w:t>1) геолого-структурная характеристика месторождения. Общая характеристика геологического разреза, литологический состав пород на глубину оцениваемых водоносных горизонтов и подстилающих пород; выдержанность и стратиграфическая приуроченность продуктивных водоносных горизонтов; основные особенности тектонической структуры; характер изменения трещиноватости и закарстованности водовмещающих пород с глубиной; особенности геоморфологических условий;</w:t>
      </w:r>
    </w:p>
    <w:p w:rsidR="00AC60B2" w:rsidRDefault="00AC60B2">
      <w:pPr>
        <w:pStyle w:val="ConsPlusNormal"/>
        <w:ind w:firstLine="540"/>
        <w:jc w:val="both"/>
      </w:pPr>
      <w:r>
        <w:t xml:space="preserve">2) характеристика гидрогеологических условий месторождения, включая условия формирования естественных. Характер залегания и распространения вскрытых водоносных горизонтов; положение оцениваемых водоносных горизонтов в стратиграфическом разрезе; общая и эффективная мощность, состав и фациальная изменчивость водовмещающих пород по площади и разрезу, а для трещиноватых и закарстованных - интенсивность трещиноватости и закарстованности, ее изменение по площади и разрезу; характеристика водоносных трещинных зон; </w:t>
      </w:r>
      <w:proofErr w:type="gramStart"/>
      <w:r>
        <w:t xml:space="preserve">положение уровней, величины напоров, пластовые и избыточные давления, характер пьезометрической поверхности подземных вод; положение, мощность и характер разделяющих водоупорных и слабопроницаемых пластов; возможные условия взаимосвязи отдельных водоносных горизонтов (или отдельных водоносных трещинных зон), а также их связи с </w:t>
      </w:r>
      <w:r>
        <w:lastRenderedPageBreak/>
        <w:t>поверхностными водами; общая характеристика геотермических условий месторождения, фильтрационные и емкостные свойства водовмещающих пород, их изменчивость по площади и разрезу.</w:t>
      </w:r>
      <w:proofErr w:type="gramEnd"/>
      <w:r>
        <w:t xml:space="preserve"> Основные источники питания подземных вод, характеристика условий их разгрузки и существующей водохозяйственной обстановки. Основные факторы, влияющие на формирование запасов подземных вод. При сбросе использованных вод (промстоков) путем закачки в другие водоносные горизонты дается аналогичная характеристика водоносных горизонтов и водоупорных пластов участка закачки. Дополнительно приводятся данные о степени неоднородности пород, совместимости стоков с пластовыми водами, приемистости пластов при различных давлениях нагнетания, изменениях температурного режима;</w:t>
      </w:r>
    </w:p>
    <w:p w:rsidR="00AC60B2" w:rsidRDefault="00AC60B2">
      <w:pPr>
        <w:pStyle w:val="ConsPlusNormal"/>
        <w:ind w:firstLine="540"/>
        <w:jc w:val="both"/>
      </w:pPr>
      <w:r>
        <w:t>3) определение расчетных гидрогеологических параметров. Расчетные гидрогеологические параметры и другие данные, необходимые для подсчета запасов; методы интерпретации результатов выполненных исследований; расчетные формулы и обоснование их применения. Результаты расчетов гидрогеологических параметров: эффективной мощности, коэффициентов фильтрации, водопроводимости, пьез</w:t>
      </w:r>
      <w:proofErr w:type="gramStart"/>
      <w:r>
        <w:t>о-</w:t>
      </w:r>
      <w:proofErr w:type="gramEnd"/>
      <w:r>
        <w:t xml:space="preserve"> и уровнепроводности, водоотдачи, коэффициентов фильтрации разделяющих пластов, коэффициентов перетекания и других параметров и данных, использованных при подсчете запасов подземных вод; анализ достоверности частных значений и принципы их отбраковки; методы осреднения параметров, выбор расчетных значений и обоснование возможности использования их при подсчете запасов; при значительной изменчивости параметров - обоснование выявленных закономерностей их изменения по площади и разрезу; блокировка месторождения (участка) по расчетным значениям параметров. Обоснование допустимого понижения уровня подземных вод. Обоснование устойчивости во времени дебитов, уровней и показателей качества воды в скважинах (источниках), принятых при подсчете запасов. В </w:t>
      </w:r>
      <w:proofErr w:type="gramStart"/>
      <w:r>
        <w:t>настоящем</w:t>
      </w:r>
      <w:proofErr w:type="gramEnd"/>
      <w:r>
        <w:t xml:space="preserve"> разделе приводится обоснование только тех параметров, которые используются для подсчета запасов подземных вод;</w:t>
      </w:r>
    </w:p>
    <w:p w:rsidR="00AC60B2" w:rsidRDefault="00AC60B2">
      <w:pPr>
        <w:pStyle w:val="ConsPlusNormal"/>
        <w:ind w:firstLine="540"/>
        <w:jc w:val="both"/>
      </w:pPr>
      <w:r>
        <w:t>4) схематизация гидрогеологических условий, обоснование расчетной схемы, геофильтрационной и геомиграционной (геотермической) моделей для подсчета запасов подземных вод.</w:t>
      </w:r>
    </w:p>
    <w:p w:rsidR="00AC60B2" w:rsidRDefault="00AC60B2">
      <w:pPr>
        <w:pStyle w:val="ConsPlusNormal"/>
        <w:ind w:firstLine="540"/>
        <w:jc w:val="both"/>
      </w:pPr>
      <w:r>
        <w:t>13. Раздел "Подсчет (переоценка) запасов подземных вод" включает в себя:</w:t>
      </w:r>
    </w:p>
    <w:p w:rsidR="00AC60B2" w:rsidRDefault="00AC60B2">
      <w:pPr>
        <w:pStyle w:val="ConsPlusNormal"/>
        <w:ind w:firstLine="540"/>
        <w:jc w:val="both"/>
      </w:pPr>
      <w:r>
        <w:t xml:space="preserve">1) данные по подсчету запасов подземных </w:t>
      </w:r>
      <w:proofErr w:type="gramStart"/>
      <w:r>
        <w:t>вод</w:t>
      </w:r>
      <w:proofErr w:type="gramEnd"/>
      <w:r>
        <w:t xml:space="preserve"> в пределах предоставленных в пользование участков недр, не имеющих запасов подземных вод, поставленных на государственный баланс в установленном порядке;</w:t>
      </w:r>
    </w:p>
    <w:p w:rsidR="00AC60B2" w:rsidRDefault="00AC60B2">
      <w:pPr>
        <w:pStyle w:val="ConsPlusNormal"/>
        <w:ind w:firstLine="540"/>
        <w:jc w:val="both"/>
      </w:pPr>
      <w:r>
        <w:t xml:space="preserve">2) данные по переоценке запасов подземных </w:t>
      </w:r>
      <w:proofErr w:type="gramStart"/>
      <w:r>
        <w:t>вод</w:t>
      </w:r>
      <w:proofErr w:type="gramEnd"/>
      <w:r>
        <w:t xml:space="preserve"> в пределах предоставленных в пользование участков недр или на неиспользуемых частях недр, имеющих запасы подземных вод, поставленные на государственный баланс в установленном порядке;</w:t>
      </w:r>
    </w:p>
    <w:p w:rsidR="00AC60B2" w:rsidRDefault="00AC60B2">
      <w:pPr>
        <w:pStyle w:val="ConsPlusNormal"/>
        <w:ind w:firstLine="540"/>
        <w:jc w:val="both"/>
      </w:pPr>
      <w:r>
        <w:t>3) обоснование метода (методов) подсчета запасов подземных вод с приведением формул и численных результатов расчетов;</w:t>
      </w:r>
    </w:p>
    <w:p w:rsidR="00AC60B2" w:rsidRDefault="00AC60B2">
      <w:pPr>
        <w:pStyle w:val="ConsPlusNormal"/>
        <w:ind w:firstLine="540"/>
        <w:jc w:val="both"/>
      </w:pPr>
      <w:r>
        <w:t>4) расчет производительности проектного водозаборного сооружения и понижений уровня с учетом взаимодействия с другими месторождениями подземных вод или водозаборами на предоставленных в пользование участках недр, не имеющих запасов подземных вод, поставленных на государственный баланс в установленном порядке;</w:t>
      </w:r>
    </w:p>
    <w:p w:rsidR="00AC60B2" w:rsidRDefault="00AC60B2">
      <w:pPr>
        <w:pStyle w:val="ConsPlusNormal"/>
        <w:ind w:firstLine="540"/>
        <w:jc w:val="both"/>
      </w:pPr>
      <w:r>
        <w:t>5) расчет (обоснование) возможных изменений качества подземных вод на различные сроки эксплуатации проектного водозаборного сооружения;</w:t>
      </w:r>
    </w:p>
    <w:p w:rsidR="00AC60B2" w:rsidRDefault="00AC60B2">
      <w:pPr>
        <w:pStyle w:val="ConsPlusNormal"/>
        <w:ind w:firstLine="540"/>
        <w:jc w:val="both"/>
      </w:pPr>
      <w:r>
        <w:t>6) оценка обеспеченности подсчитанных (переоцененных) запасов подземных вод источниками формирования на основе балансовых и других расчетов (при необходимости);</w:t>
      </w:r>
    </w:p>
    <w:p w:rsidR="00AC60B2" w:rsidRDefault="00AC60B2">
      <w:pPr>
        <w:pStyle w:val="ConsPlusNormal"/>
        <w:ind w:firstLine="540"/>
        <w:jc w:val="both"/>
      </w:pPr>
      <w:r>
        <w:t>7) характеристика программного обеспечения (программного продукта) для математического моделирования (в случае применения для подсчета (переоценки) запасов метода математического моделирования);</w:t>
      </w:r>
    </w:p>
    <w:p w:rsidR="00AC60B2" w:rsidRDefault="00AC60B2">
      <w:pPr>
        <w:pStyle w:val="ConsPlusNormal"/>
        <w:ind w:firstLine="540"/>
        <w:jc w:val="both"/>
      </w:pPr>
      <w:r>
        <w:t>8) оценка возможного воздействия отбора подземных вод в объеме подсчитанных запасов на окружающую среду (поверхностные водные объекты, родниковый сток, снижение уровня грунтовых вод и связанное с этим осушение колодцев);</w:t>
      </w:r>
    </w:p>
    <w:p w:rsidR="00AC60B2" w:rsidRDefault="00AC60B2">
      <w:pPr>
        <w:pStyle w:val="ConsPlusNormal"/>
        <w:ind w:firstLine="540"/>
        <w:jc w:val="both"/>
      </w:pPr>
      <w:r>
        <w:t>9) обоснованные предложения по организации и ведению мониторинга состояния недр (подземных вод) при эксплуатации проектного водозаборного сооружения.</w:t>
      </w:r>
    </w:p>
    <w:p w:rsidR="00AC60B2" w:rsidRDefault="00AC60B2">
      <w:pPr>
        <w:pStyle w:val="ConsPlusNormal"/>
        <w:ind w:firstLine="540"/>
        <w:jc w:val="both"/>
      </w:pPr>
      <w:r>
        <w:t>14. Раздел "Заключение" должен содержать:</w:t>
      </w:r>
    </w:p>
    <w:p w:rsidR="00AC60B2" w:rsidRDefault="00AC60B2">
      <w:pPr>
        <w:pStyle w:val="ConsPlusNormal"/>
        <w:ind w:firstLine="540"/>
        <w:jc w:val="both"/>
      </w:pPr>
      <w:r>
        <w:t xml:space="preserve">1) основные выводы о степени изученности геологического строения и гидрогеологических </w:t>
      </w:r>
      <w:r>
        <w:lastRenderedPageBreak/>
        <w:t>условий месторождения (участка месторождения), качестве подземных вод и условиях их эксплуатации, подготовленности месторождения (участка месторождения) для промышленного освоения или опытно-промышленной эксплуатации. Степень выполнения задания по выявлению запасов подземных вод и условий лицензионных соглашений, а также соображения о возможных источниках удовлетворения потребности объекта в воде данного целевого назначения по истечении срока эксплуатации, принятого при подсчете запасов; перспективы прироста запасов подземных вод месторождения (участка месторождения), общие перспективы района;</w:t>
      </w:r>
    </w:p>
    <w:p w:rsidR="00AC60B2" w:rsidRDefault="00AC60B2">
      <w:pPr>
        <w:pStyle w:val="ConsPlusNormal"/>
        <w:ind w:firstLine="540"/>
        <w:jc w:val="both"/>
      </w:pPr>
      <w:r>
        <w:t>2) влияние эксплуатации и сброса использованных подземных вод разведанного месторождения (участка месторождения) на общий водный баланс района и окружающую природную среду, необходимые мероприятия по ее охране.</w:t>
      </w:r>
    </w:p>
    <w:p w:rsidR="00AC60B2" w:rsidRDefault="00AC60B2">
      <w:pPr>
        <w:pStyle w:val="ConsPlusNormal"/>
        <w:ind w:firstLine="540"/>
        <w:jc w:val="both"/>
      </w:pPr>
      <w:r>
        <w:t xml:space="preserve">15. </w:t>
      </w:r>
      <w:proofErr w:type="gramStart"/>
      <w:r>
        <w:t>В раздел "Список использованных материалов" включается: перечень опубликованной литературы, фондовых и других материалов, использованных при составлении отчета, название материалов, авторы, издательство, место и год издания (составления).</w:t>
      </w:r>
      <w:proofErr w:type="gramEnd"/>
    </w:p>
    <w:p w:rsidR="00AC60B2" w:rsidRDefault="00AC60B2">
      <w:pPr>
        <w:pStyle w:val="ConsPlusNormal"/>
        <w:ind w:firstLine="540"/>
        <w:jc w:val="both"/>
      </w:pPr>
      <w:r>
        <w:t>16. К отчету прилагаются копии текстовых приложений:</w:t>
      </w:r>
    </w:p>
    <w:p w:rsidR="00AC60B2" w:rsidRDefault="00AC60B2">
      <w:pPr>
        <w:pStyle w:val="ConsPlusNormal"/>
        <w:ind w:firstLine="540"/>
        <w:jc w:val="both"/>
      </w:pPr>
      <w:r>
        <w:t>определяющих требования к условиям (режиму и способу) эксплуатации месторождения (участка месторождения), а также к величине допустимого понижения уровня подземных вод;</w:t>
      </w:r>
    </w:p>
    <w:p w:rsidR="00AC60B2" w:rsidRDefault="00AC60B2">
      <w:pPr>
        <w:pStyle w:val="ConsPlusNormal"/>
        <w:ind w:firstLine="540"/>
        <w:jc w:val="both"/>
      </w:pPr>
      <w:r>
        <w:t>17. К отчету прилагаются табличные приложения, содержащие:</w:t>
      </w:r>
    </w:p>
    <w:p w:rsidR="00AC60B2" w:rsidRDefault="00AC60B2">
      <w:pPr>
        <w:pStyle w:val="ConsPlusNormal"/>
        <w:ind w:firstLine="540"/>
        <w:jc w:val="both"/>
      </w:pPr>
      <w:r>
        <w:t>определения расчетных гидрогеологических параметров и их средних (расчетных) значений, используемых при подсчете запасов подземных вод и оценке их обеспеченности;</w:t>
      </w:r>
    </w:p>
    <w:p w:rsidR="00AC60B2" w:rsidRDefault="00AC60B2">
      <w:pPr>
        <w:pStyle w:val="ConsPlusNormal"/>
        <w:ind w:firstLine="540"/>
        <w:jc w:val="both"/>
      </w:pPr>
      <w:r>
        <w:t>прогнозы изменения качества воды при эксплуатации (при аналитических и гидравлических расчетах);</w:t>
      </w:r>
    </w:p>
    <w:p w:rsidR="00AC60B2" w:rsidRDefault="00AC60B2">
      <w:pPr>
        <w:pStyle w:val="ConsPlusNormal"/>
        <w:ind w:firstLine="540"/>
        <w:jc w:val="both"/>
      </w:pPr>
      <w:r>
        <w:t>исходные данные для построения карт пьез</w:t>
      </w:r>
      <w:proofErr w:type="gramStart"/>
      <w:r>
        <w:t>о(</w:t>
      </w:r>
      <w:proofErr w:type="gramEnd"/>
      <w:r>
        <w:t>гидро)изогипс, понижений уровня воды и другой специализированной графики;</w:t>
      </w:r>
    </w:p>
    <w:p w:rsidR="00AC60B2" w:rsidRDefault="00AC60B2">
      <w:pPr>
        <w:pStyle w:val="ConsPlusNormal"/>
        <w:ind w:firstLine="540"/>
        <w:jc w:val="both"/>
      </w:pPr>
      <w:r>
        <w:t>расчеты емкостных запасов и естественных ресурсов подземных вод (если эти данные используются для обоснования обеспеченности) и общего баланса;</w:t>
      </w:r>
    </w:p>
    <w:p w:rsidR="00AC60B2" w:rsidRDefault="00AC60B2">
      <w:pPr>
        <w:pStyle w:val="ConsPlusNormal"/>
        <w:ind w:firstLine="540"/>
        <w:jc w:val="both"/>
      </w:pPr>
      <w:r>
        <w:t>расчеты по обоснованию сброса или захоронения использованных вод.</w:t>
      </w:r>
    </w:p>
    <w:p w:rsidR="00AC60B2" w:rsidRDefault="00AC60B2">
      <w:pPr>
        <w:pStyle w:val="ConsPlusNormal"/>
        <w:ind w:firstLine="540"/>
        <w:jc w:val="both"/>
      </w:pPr>
      <w:r>
        <w:t>При подсчете запасов методом математического моделирования представляются таблицы:</w:t>
      </w:r>
    </w:p>
    <w:p w:rsidR="00AC60B2" w:rsidRDefault="00AC60B2">
      <w:pPr>
        <w:pStyle w:val="ConsPlusNormal"/>
        <w:ind w:firstLine="540"/>
        <w:jc w:val="both"/>
      </w:pPr>
      <w:r>
        <w:t>результатов решения обратных и инверсных задач в сопоставлении с натурными данными;</w:t>
      </w:r>
    </w:p>
    <w:p w:rsidR="00AC60B2" w:rsidRDefault="00AC60B2">
      <w:pPr>
        <w:pStyle w:val="ConsPlusNormal"/>
        <w:ind w:firstLine="540"/>
        <w:jc w:val="both"/>
      </w:pPr>
      <w:r>
        <w:t>результатов решения прогнозных задач;</w:t>
      </w:r>
    </w:p>
    <w:p w:rsidR="00AC60B2" w:rsidRDefault="00AC60B2">
      <w:pPr>
        <w:pStyle w:val="ConsPlusNormal"/>
        <w:ind w:firstLine="540"/>
        <w:jc w:val="both"/>
      </w:pPr>
      <w:r>
        <w:t>расчетов баланса подземных вод по результатам решения обратных, инверсных и прогнозных задач.</w:t>
      </w:r>
    </w:p>
    <w:p w:rsidR="00AC60B2" w:rsidRDefault="00AC60B2">
      <w:pPr>
        <w:pStyle w:val="ConsPlusNormal"/>
        <w:ind w:firstLine="540"/>
        <w:jc w:val="both"/>
      </w:pPr>
      <w:r>
        <w:t>Таблицы фактического материала:</w:t>
      </w:r>
    </w:p>
    <w:p w:rsidR="00AC60B2" w:rsidRDefault="00AC60B2">
      <w:pPr>
        <w:pStyle w:val="ConsPlusNormal"/>
        <w:ind w:firstLine="540"/>
        <w:jc w:val="both"/>
      </w:pPr>
      <w:r>
        <w:t>результатов изучения качества подземных вод (химический и газовый состав, физическое состояние, плотность и вязкость, температура) с указанием лабораторий, проводивших анализы, и методов их выполнения; при необходимости - результаты изучения качества поверхностных вод:</w:t>
      </w:r>
    </w:p>
    <w:p w:rsidR="00AC60B2" w:rsidRDefault="00AC60B2">
      <w:pPr>
        <w:pStyle w:val="ConsPlusNormal"/>
        <w:ind w:firstLine="540"/>
        <w:jc w:val="both"/>
      </w:pPr>
      <w:r>
        <w:t>величин водоотбора и уровней воды на действующих водозаборах, подтвержденных справкой эксплуатирующей организации, с указанием методики замера расходов и уровней воды;</w:t>
      </w:r>
    </w:p>
    <w:p w:rsidR="00AC60B2" w:rsidRDefault="00AC60B2">
      <w:pPr>
        <w:pStyle w:val="ConsPlusNormal"/>
        <w:ind w:firstLine="540"/>
        <w:jc w:val="both"/>
      </w:pPr>
      <w:r>
        <w:t>результатов наблюдений за режимом подземных вод на разведанном месторождении (участке месторождения);</w:t>
      </w:r>
    </w:p>
    <w:p w:rsidR="00AC60B2" w:rsidRDefault="00AC60B2">
      <w:pPr>
        <w:pStyle w:val="ConsPlusNormal"/>
        <w:ind w:firstLine="540"/>
        <w:jc w:val="both"/>
      </w:pPr>
      <w:r>
        <w:t>результатов определения физико-механических, водно-физических и других свойств горных пород;</w:t>
      </w:r>
    </w:p>
    <w:p w:rsidR="00AC60B2" w:rsidRDefault="00AC60B2">
      <w:pPr>
        <w:pStyle w:val="ConsPlusNormal"/>
        <w:ind w:firstLine="540"/>
        <w:jc w:val="both"/>
      </w:pPr>
      <w:r>
        <w:t>результатов гидрологических исследований и гидрометрических работ, вычисления коэффициента изменчивости и корреляции.</w:t>
      </w:r>
    </w:p>
    <w:p w:rsidR="00AC60B2" w:rsidRDefault="00AC60B2">
      <w:pPr>
        <w:pStyle w:val="ConsPlusNormal"/>
        <w:ind w:firstLine="540"/>
        <w:jc w:val="both"/>
      </w:pPr>
      <w:r>
        <w:t>Кроме того, представляются также:</w:t>
      </w:r>
    </w:p>
    <w:p w:rsidR="00AC60B2" w:rsidRDefault="00AC60B2">
      <w:pPr>
        <w:pStyle w:val="ConsPlusNormal"/>
        <w:ind w:firstLine="540"/>
        <w:jc w:val="both"/>
      </w:pPr>
      <w:r>
        <w:t>оптические носители либо сменные USB-накопители или распечатки с результатами моделирования;</w:t>
      </w:r>
    </w:p>
    <w:p w:rsidR="00AC60B2" w:rsidRDefault="00AC60B2">
      <w:pPr>
        <w:pStyle w:val="ConsPlusNormal"/>
        <w:ind w:firstLine="540"/>
        <w:jc w:val="both"/>
      </w:pPr>
      <w:r>
        <w:t>ведомость координат и высотных отметок устьев скважин (выработок);</w:t>
      </w:r>
    </w:p>
    <w:p w:rsidR="00AC60B2" w:rsidRDefault="00AC60B2">
      <w:pPr>
        <w:pStyle w:val="ConsPlusNormal"/>
        <w:ind w:firstLine="540"/>
        <w:jc w:val="both"/>
      </w:pPr>
      <w:r>
        <w:t>реестр скважин, пробуренных в процессе разведочных гидрогеологических работ, а также скважин сторонних организаций, данные по которым использованы при составлении отчета.</w:t>
      </w:r>
    </w:p>
    <w:p w:rsidR="00AC60B2" w:rsidRDefault="00AC60B2">
      <w:pPr>
        <w:pStyle w:val="ConsPlusNormal"/>
        <w:ind w:firstLine="540"/>
        <w:jc w:val="both"/>
      </w:pPr>
      <w:r>
        <w:t>По району месторождения графические материалы должны содержать:</w:t>
      </w:r>
    </w:p>
    <w:p w:rsidR="00AC60B2" w:rsidRDefault="00AC60B2">
      <w:pPr>
        <w:pStyle w:val="ConsPlusNormal"/>
        <w:ind w:firstLine="540"/>
        <w:jc w:val="both"/>
      </w:pPr>
      <w:r>
        <w:t>обзорную карту с указанием населенных пунктов, гидрографической сети, путей сообщения, местоположения разведанного месторождения (участка месторождения) и водопотребителя, участков с ранее утвержденными запасами и действующих водозаборов (как правило, помещается в тексте отчета);</w:t>
      </w:r>
    </w:p>
    <w:p w:rsidR="00AC60B2" w:rsidRDefault="00AC60B2">
      <w:pPr>
        <w:pStyle w:val="ConsPlusNormal"/>
        <w:ind w:firstLine="540"/>
        <w:jc w:val="both"/>
      </w:pPr>
      <w:r>
        <w:lastRenderedPageBreak/>
        <w:t>карту фактического материала;</w:t>
      </w:r>
    </w:p>
    <w:p w:rsidR="00AC60B2" w:rsidRDefault="00AC60B2">
      <w:pPr>
        <w:pStyle w:val="ConsPlusNormal"/>
        <w:ind w:firstLine="540"/>
        <w:jc w:val="both"/>
      </w:pPr>
      <w:r>
        <w:t>геологическую и гидрогеологическую карты со стратиграфической колонкой и соответствующими разрезами, пересекающими месторождение (участок месторождения) по характерным направлениям;</w:t>
      </w:r>
    </w:p>
    <w:p w:rsidR="00AC60B2" w:rsidRDefault="00AC60B2">
      <w:pPr>
        <w:pStyle w:val="ConsPlusNormal"/>
        <w:ind w:firstLine="540"/>
        <w:jc w:val="both"/>
      </w:pPr>
      <w:r>
        <w:t>геоморфологическую карту, при необходимости - карту четвертичных отложений;</w:t>
      </w:r>
    </w:p>
    <w:p w:rsidR="00AC60B2" w:rsidRDefault="00AC60B2">
      <w:pPr>
        <w:pStyle w:val="ConsPlusNormal"/>
        <w:ind w:firstLine="540"/>
        <w:jc w:val="both"/>
      </w:pPr>
      <w:r>
        <w:t>другие специализированные карты, используемые для обоснования подсчета запасов подземных вод (</w:t>
      </w:r>
      <w:proofErr w:type="gramStart"/>
      <w:r>
        <w:t>гидрохимическую</w:t>
      </w:r>
      <w:proofErr w:type="gramEnd"/>
      <w:r>
        <w:t>, изотерм, специального гидрогеологического районирования).</w:t>
      </w:r>
    </w:p>
    <w:p w:rsidR="00AC60B2" w:rsidRDefault="00AC60B2">
      <w:pPr>
        <w:pStyle w:val="ConsPlusNormal"/>
        <w:ind w:firstLine="540"/>
        <w:jc w:val="both"/>
      </w:pPr>
      <w:r>
        <w:t>По оцениваемому месторождению (участку месторождения) графические материалы должны содержать:</w:t>
      </w:r>
    </w:p>
    <w:p w:rsidR="00AC60B2" w:rsidRDefault="00AC60B2">
      <w:pPr>
        <w:pStyle w:val="ConsPlusNormal"/>
        <w:ind w:firstLine="540"/>
        <w:jc w:val="both"/>
      </w:pPr>
      <w:r>
        <w:t>карту фактического материала;</w:t>
      </w:r>
    </w:p>
    <w:p w:rsidR="00AC60B2" w:rsidRDefault="00AC60B2">
      <w:pPr>
        <w:pStyle w:val="ConsPlusNormal"/>
        <w:ind w:firstLine="540"/>
        <w:jc w:val="both"/>
      </w:pPr>
      <w:r>
        <w:t>гидрогеологическую карту;</w:t>
      </w:r>
    </w:p>
    <w:p w:rsidR="00AC60B2" w:rsidRDefault="00AC60B2">
      <w:pPr>
        <w:pStyle w:val="ConsPlusNormal"/>
        <w:ind w:firstLine="540"/>
        <w:jc w:val="both"/>
      </w:pPr>
      <w:r>
        <w:t xml:space="preserve">карты пьезо (гидро) изогипс оцениваемых водоносных горизонтов в естественных и нарушенных эксплуатацией условиях (может быть </w:t>
      </w:r>
      <w:proofErr w:type="gramStart"/>
      <w:r>
        <w:t>совмещена</w:t>
      </w:r>
      <w:proofErr w:type="gramEnd"/>
      <w:r>
        <w:t xml:space="preserve"> с гидрогеологической картой);</w:t>
      </w:r>
    </w:p>
    <w:p w:rsidR="00AC60B2" w:rsidRDefault="00AC60B2">
      <w:pPr>
        <w:pStyle w:val="ConsPlusNormal"/>
        <w:ind w:firstLine="540"/>
        <w:jc w:val="both"/>
      </w:pPr>
      <w:r>
        <w:t>карты водопроводимости оцениваемых водоносных горизонтов;</w:t>
      </w:r>
    </w:p>
    <w:p w:rsidR="00AC60B2" w:rsidRDefault="00AC60B2">
      <w:pPr>
        <w:pStyle w:val="ConsPlusNormal"/>
        <w:ind w:firstLine="540"/>
        <w:jc w:val="both"/>
      </w:pPr>
      <w:r>
        <w:t xml:space="preserve">карту изотерм (возможно совмещение с </w:t>
      </w:r>
      <w:proofErr w:type="gramStart"/>
      <w:r>
        <w:t>гидрогеологической</w:t>
      </w:r>
      <w:proofErr w:type="gramEnd"/>
      <w:r>
        <w:t xml:space="preserve"> или гидрогеохимической);</w:t>
      </w:r>
    </w:p>
    <w:p w:rsidR="00AC60B2" w:rsidRDefault="00AC60B2">
      <w:pPr>
        <w:pStyle w:val="ConsPlusNormal"/>
        <w:ind w:firstLine="540"/>
        <w:jc w:val="both"/>
      </w:pPr>
      <w:r>
        <w:t>другие специализированные карты: мощностей, изогипс кровли и подошвы водоносного горизонта;</w:t>
      </w:r>
    </w:p>
    <w:p w:rsidR="00AC60B2" w:rsidRDefault="00AC60B2">
      <w:pPr>
        <w:pStyle w:val="ConsPlusNormal"/>
        <w:ind w:firstLine="540"/>
        <w:jc w:val="both"/>
      </w:pPr>
      <w:r>
        <w:t>геологические, гидрогеологические, геотермические и гидрохимические разрезы в горизонтальном масштабе карт;</w:t>
      </w:r>
    </w:p>
    <w:p w:rsidR="00AC60B2" w:rsidRDefault="00AC60B2">
      <w:pPr>
        <w:pStyle w:val="ConsPlusNormal"/>
        <w:ind w:firstLine="540"/>
        <w:jc w:val="both"/>
      </w:pPr>
      <w:r>
        <w:t>план подсчета запасов подземных вод.</w:t>
      </w:r>
    </w:p>
    <w:p w:rsidR="00AC60B2" w:rsidRDefault="00AC60B2">
      <w:pPr>
        <w:pStyle w:val="ConsPlusNormal"/>
        <w:ind w:firstLine="540"/>
        <w:jc w:val="both"/>
      </w:pPr>
      <w:r>
        <w:t>18. При оценке запасов методом математического моделирования представляются следующие графические материалы:</w:t>
      </w:r>
    </w:p>
    <w:p w:rsidR="00AC60B2" w:rsidRDefault="00AC60B2">
      <w:pPr>
        <w:pStyle w:val="ConsPlusNormal"/>
        <w:ind w:firstLine="540"/>
        <w:jc w:val="both"/>
      </w:pPr>
      <w:r>
        <w:t>схема разбивки (блокировки) модели и задания граничных и начальных условий, в том числе геотемпературных при оценке запасов теплоэнергетических подземных вод;</w:t>
      </w:r>
    </w:p>
    <w:p w:rsidR="00AC60B2" w:rsidRDefault="00AC60B2">
      <w:pPr>
        <w:pStyle w:val="ConsPlusNormal"/>
        <w:ind w:firstLine="540"/>
        <w:jc w:val="both"/>
      </w:pPr>
      <w:r>
        <w:t>модельные карты-схемы водопроводимости водоносных горизонтов и, при необходимости, емкости вмещающих пород;</w:t>
      </w:r>
    </w:p>
    <w:p w:rsidR="00AC60B2" w:rsidRDefault="00AC60B2">
      <w:pPr>
        <w:pStyle w:val="ConsPlusNormal"/>
        <w:ind w:firstLine="540"/>
        <w:jc w:val="both"/>
      </w:pPr>
      <w:r>
        <w:t>модельные карты-схемы и профиля фактических, модельных (при решении обратных задач) и прогнозных уровней подземных вод. На картах-схемах должны быть нанесены точки расположения наблюдательных и эксплуатационных скважин, гидрографическая сеть и контуры основных населенных пунктов;</w:t>
      </w:r>
    </w:p>
    <w:p w:rsidR="00AC60B2" w:rsidRDefault="00AC60B2">
      <w:pPr>
        <w:pStyle w:val="ConsPlusNormal"/>
        <w:ind w:firstLine="540"/>
        <w:jc w:val="both"/>
      </w:pPr>
      <w:r>
        <w:t>модельная карта-схема и профиля фактических, модельных (при решении обратных задач) и прогнозных концентраций компонентов химического состава и/или температуры подземных вод.</w:t>
      </w:r>
    </w:p>
    <w:p w:rsidR="00AC60B2" w:rsidRDefault="00AC60B2">
      <w:pPr>
        <w:pStyle w:val="ConsPlusNormal"/>
        <w:ind w:firstLine="540"/>
        <w:jc w:val="both"/>
      </w:pPr>
      <w:r>
        <w:t xml:space="preserve">Указанные материалы представляются </w:t>
      </w:r>
      <w:proofErr w:type="gramStart"/>
      <w:r>
        <w:t>в одном экземпляре в электронном виде на жестком носителе в одном из стандартных графических форматов</w:t>
      </w:r>
      <w:proofErr w:type="gramEnd"/>
      <w:r>
        <w:t xml:space="preserve"> в дополнение к отчету.</w:t>
      </w:r>
    </w:p>
    <w:p w:rsidR="00AC60B2" w:rsidRDefault="00AC60B2">
      <w:pPr>
        <w:pStyle w:val="ConsPlusNormal"/>
        <w:ind w:firstLine="540"/>
        <w:jc w:val="both"/>
      </w:pPr>
      <w:r>
        <w:t>Часть указанных графических материалов по усмотрению авторов может помещаться в виде рисунков в тексте (карты-схемы, разрезы и профиля, графики).</w:t>
      </w:r>
    </w:p>
    <w:p w:rsidR="00AC60B2" w:rsidRDefault="00AC60B2">
      <w:pPr>
        <w:pStyle w:val="ConsPlusNormal"/>
        <w:ind w:firstLine="540"/>
        <w:jc w:val="both"/>
      </w:pPr>
      <w:r>
        <w:t xml:space="preserve">19. В </w:t>
      </w:r>
      <w:proofErr w:type="gramStart"/>
      <w:r>
        <w:t>отчете</w:t>
      </w:r>
      <w:proofErr w:type="gramEnd"/>
      <w:r>
        <w:t xml:space="preserve"> также представляются:</w:t>
      </w:r>
    </w:p>
    <w:p w:rsidR="00AC60B2" w:rsidRDefault="00AC60B2">
      <w:pPr>
        <w:pStyle w:val="ConsPlusNormal"/>
        <w:ind w:firstLine="540"/>
        <w:jc w:val="both"/>
      </w:pPr>
      <w:r>
        <w:t>геолого-технические разрезы пробуренных при разведке скважин;</w:t>
      </w:r>
    </w:p>
    <w:p w:rsidR="00AC60B2" w:rsidRDefault="00AC60B2">
      <w:pPr>
        <w:pStyle w:val="ConsPlusNormal"/>
        <w:ind w:firstLine="540"/>
        <w:jc w:val="both"/>
      </w:pPr>
      <w:r>
        <w:t>листы откачек (пробных, опытных, кустовых, групповых, опытно-эксплуатационных);</w:t>
      </w:r>
    </w:p>
    <w:p w:rsidR="00AC60B2" w:rsidRDefault="00AC60B2">
      <w:pPr>
        <w:pStyle w:val="ConsPlusNormal"/>
        <w:ind w:firstLine="540"/>
        <w:jc w:val="both"/>
      </w:pPr>
      <w:r>
        <w:t>паспорта водозаборов;</w:t>
      </w:r>
    </w:p>
    <w:p w:rsidR="00AC60B2" w:rsidRDefault="00AC60B2">
      <w:pPr>
        <w:pStyle w:val="ConsPlusNormal"/>
        <w:ind w:firstLine="540"/>
        <w:jc w:val="both"/>
      </w:pPr>
      <w:r>
        <w:t>графики режима подземных вод по наблюдательным пунктам режимной сети;</w:t>
      </w:r>
    </w:p>
    <w:p w:rsidR="00AC60B2" w:rsidRDefault="00AC60B2">
      <w:pPr>
        <w:pStyle w:val="ConsPlusNormal"/>
        <w:ind w:firstLine="540"/>
        <w:jc w:val="both"/>
      </w:pPr>
      <w:r>
        <w:t>карты, планы, разрезы и графики, отражающие результаты геофизических исследований;</w:t>
      </w:r>
    </w:p>
    <w:p w:rsidR="00AC60B2" w:rsidRDefault="00AC60B2">
      <w:pPr>
        <w:pStyle w:val="ConsPlusNormal"/>
        <w:ind w:firstLine="540"/>
        <w:jc w:val="both"/>
      </w:pPr>
      <w:r>
        <w:t>графические материалы, отражающие результаты специальных видов исследований, выполненных в процессе разведочных гидрогеологических работ.</w:t>
      </w:r>
    </w:p>
    <w:p w:rsidR="00AC60B2" w:rsidRDefault="00AC60B2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сокращения объема материалов рекомендуется по возможности (без ущерба для наглядности) совмещать данные на единых чертежах и избегать дублирования чертежей. Некоторые табличные и графические материалы (журналы откачек и наблюдений за режимом подземных вод, каротажные диаграммы, распечатки исходных данных, программ и результатов моделирования) могут представляться в одном экземпляре, на время рассмотрения материалов по подсчету запасов.</w:t>
      </w:r>
    </w:p>
    <w:p w:rsidR="00AC60B2" w:rsidRDefault="00AC60B2">
      <w:pPr>
        <w:pStyle w:val="ConsPlusNormal"/>
        <w:ind w:firstLine="540"/>
        <w:jc w:val="both"/>
      </w:pPr>
    </w:p>
    <w:p w:rsidR="00AC60B2" w:rsidRDefault="00AC60B2">
      <w:pPr>
        <w:pStyle w:val="ConsPlusNormal"/>
        <w:jc w:val="center"/>
        <w:outlineLvl w:val="1"/>
      </w:pPr>
      <w:r>
        <w:t xml:space="preserve">III. Требования к правилам оформления </w:t>
      </w:r>
      <w:proofErr w:type="gramStart"/>
      <w:r>
        <w:t>представляемых</w:t>
      </w:r>
      <w:proofErr w:type="gramEnd"/>
    </w:p>
    <w:p w:rsidR="00AC60B2" w:rsidRDefault="00AC60B2">
      <w:pPr>
        <w:pStyle w:val="ConsPlusNormal"/>
        <w:jc w:val="center"/>
      </w:pPr>
      <w:r>
        <w:t>на государственную экспертизу материалов</w:t>
      </w:r>
    </w:p>
    <w:p w:rsidR="00AC60B2" w:rsidRDefault="00AC60B2">
      <w:pPr>
        <w:pStyle w:val="ConsPlusNormal"/>
        <w:jc w:val="center"/>
      </w:pPr>
      <w:r>
        <w:t>для подсчета запасов</w:t>
      </w:r>
    </w:p>
    <w:p w:rsidR="00AC60B2" w:rsidRDefault="00AC60B2">
      <w:pPr>
        <w:pStyle w:val="ConsPlusNormal"/>
        <w:jc w:val="right"/>
      </w:pPr>
    </w:p>
    <w:p w:rsidR="00AC60B2" w:rsidRDefault="00AC60B2">
      <w:pPr>
        <w:pStyle w:val="ConsPlusNormal"/>
        <w:ind w:firstLine="540"/>
        <w:jc w:val="both"/>
      </w:pPr>
      <w:r>
        <w:t>20. Объем текстовой части отчета не должен превышать 300 страниц.</w:t>
      </w:r>
    </w:p>
    <w:p w:rsidR="00AC60B2" w:rsidRDefault="00AC60B2">
      <w:pPr>
        <w:pStyle w:val="ConsPlusNormal"/>
        <w:ind w:firstLine="540"/>
        <w:jc w:val="both"/>
      </w:pPr>
      <w:r>
        <w:t>21. Материалы по подсчету запасов, представляемые на государственную экспертизу в виде отчета, оформляются заявителем в книги с присвоением им порядковых номеров.</w:t>
      </w:r>
    </w:p>
    <w:p w:rsidR="00AC60B2" w:rsidRDefault="00AC60B2">
      <w:pPr>
        <w:pStyle w:val="ConsPlusNormal"/>
        <w:ind w:firstLine="540"/>
        <w:jc w:val="both"/>
      </w:pPr>
      <w:r>
        <w:t>22. На титульном листе первой книги указываются:</w:t>
      </w:r>
    </w:p>
    <w:p w:rsidR="00AC60B2" w:rsidRDefault="00AC60B2">
      <w:pPr>
        <w:pStyle w:val="ConsPlusNormal"/>
        <w:ind w:firstLine="540"/>
        <w:jc w:val="both"/>
      </w:pPr>
      <w:r>
        <w:t>наименование государственного заказчика (при выполнении работ за счет государственных средств) или пользователя участком недр (при выполнении работ за счет собственных, в том числе ли привлеченных средств);</w:t>
      </w:r>
    </w:p>
    <w:p w:rsidR="00AC60B2" w:rsidRDefault="00AC60B2">
      <w:pPr>
        <w:pStyle w:val="ConsPlusNormal"/>
        <w:ind w:firstLine="540"/>
        <w:jc w:val="both"/>
      </w:pPr>
      <w:r>
        <w:t>наименование организации, выполнившей работы и представившей материалы по подсчету запасов;</w:t>
      </w:r>
    </w:p>
    <w:p w:rsidR="00AC60B2" w:rsidRDefault="00AC60B2">
      <w:pPr>
        <w:pStyle w:val="ConsPlusNormal"/>
        <w:ind w:firstLine="540"/>
        <w:jc w:val="both"/>
      </w:pPr>
      <w:r>
        <w:t>утверждающая подпись уполномоченного представителя государственного заказчика или пользователя участком недр, скрепленная печатью;</w:t>
      </w:r>
    </w:p>
    <w:p w:rsidR="00AC60B2" w:rsidRDefault="00AC60B2">
      <w:pPr>
        <w:pStyle w:val="ConsPlusNormal"/>
        <w:ind w:firstLine="540"/>
        <w:jc w:val="both"/>
      </w:pPr>
      <w:r>
        <w:t>фамилия и инициалы исполнителя (исполнителей) отчета;</w:t>
      </w:r>
    </w:p>
    <w:p w:rsidR="00AC60B2" w:rsidRDefault="00AC60B2">
      <w:pPr>
        <w:pStyle w:val="ConsPlusNormal"/>
        <w:ind w:firstLine="540"/>
        <w:jc w:val="both"/>
      </w:pPr>
      <w:r>
        <w:t>номер государственной регистрации объекта и номер экземпляра отчета;</w:t>
      </w:r>
    </w:p>
    <w:p w:rsidR="00AC60B2" w:rsidRDefault="00AC60B2">
      <w:pPr>
        <w:pStyle w:val="ConsPlusNormal"/>
        <w:ind w:firstLine="540"/>
        <w:jc w:val="both"/>
      </w:pPr>
      <w:r>
        <w:t>полное название материалов (с указанием наименования объекта государственного заказа при выполнении работ за счет государственных средств или в соответствии с названием объекта, присвоенном при его государственной регистрации, при выполнении работ за счет собственных, в том числе привлеченных средств);</w:t>
      </w:r>
    </w:p>
    <w:p w:rsidR="00AC60B2" w:rsidRDefault="00AC60B2">
      <w:pPr>
        <w:pStyle w:val="ConsPlusNormal"/>
        <w:ind w:firstLine="540"/>
        <w:jc w:val="both"/>
      </w:pPr>
      <w:r>
        <w:t>дата, на которую проводится подсчет запасов подземных вод;</w:t>
      </w:r>
    </w:p>
    <w:p w:rsidR="00AC60B2" w:rsidRDefault="00AC60B2">
      <w:pPr>
        <w:pStyle w:val="ConsPlusNormal"/>
        <w:ind w:firstLine="540"/>
        <w:jc w:val="both"/>
      </w:pPr>
      <w:r>
        <w:t>номер государственного контракта или лицензии на право пользования недрами;</w:t>
      </w:r>
    </w:p>
    <w:p w:rsidR="00AC60B2" w:rsidRDefault="00AC60B2">
      <w:pPr>
        <w:pStyle w:val="ConsPlusNormal"/>
        <w:ind w:firstLine="540"/>
        <w:jc w:val="both"/>
      </w:pPr>
      <w:r>
        <w:t>подпись уполномоченного представителя организации, выполнившей геологоразведочные работы;</w:t>
      </w:r>
    </w:p>
    <w:p w:rsidR="00AC60B2" w:rsidRDefault="00AC60B2">
      <w:pPr>
        <w:pStyle w:val="ConsPlusNormal"/>
        <w:ind w:firstLine="540"/>
        <w:jc w:val="both"/>
      </w:pPr>
      <w:r>
        <w:t>место и год составления отчета.</w:t>
      </w:r>
    </w:p>
    <w:p w:rsidR="00AC60B2" w:rsidRDefault="00AC60B2">
      <w:pPr>
        <w:pStyle w:val="ConsPlusNormal"/>
        <w:ind w:firstLine="540"/>
        <w:jc w:val="both"/>
      </w:pPr>
      <w:r>
        <w:t>После титульного листа первой книги материалов по подсчету запасов помещаются: техническое (геологическое) задание, список исполнителей с подписями, реферат, содержание всех книг и перечень всех приложений. Реферат должен содержать сведения об объекте исследования, о методике и технологиях проведения работ, результатах работ.</w:t>
      </w:r>
    </w:p>
    <w:p w:rsidR="00AC60B2" w:rsidRDefault="00AC60B2">
      <w:pPr>
        <w:pStyle w:val="ConsPlusNormal"/>
        <w:ind w:firstLine="540"/>
        <w:jc w:val="both"/>
      </w:pPr>
      <w:proofErr w:type="gramStart"/>
      <w:r>
        <w:t>На титульном листе каждой последующей книги указываются наименование государственного заказчика (при выполнении работ за счет государственных средств) или пользователя участком недр (при выполнении работ за счет собственных, в том числе привлеченных средств), наименование организации, выполнившей работы и представившей материалы по подсчету запасов, фамилия и инициалы исполнителя (исполнителей) отчета и наименование объекта и при необходимости книги;</w:t>
      </w:r>
      <w:proofErr w:type="gramEnd"/>
      <w:r>
        <w:t xml:space="preserve"> после титульного листа приводится только содержание соответствующей книги.</w:t>
      </w:r>
    </w:p>
    <w:p w:rsidR="00AC60B2" w:rsidRDefault="00AC60B2">
      <w:pPr>
        <w:pStyle w:val="ConsPlusNormal"/>
        <w:ind w:firstLine="540"/>
        <w:jc w:val="both"/>
      </w:pPr>
      <w:r>
        <w:t>Текстовые и табличные приложения к отчету подписываются исполнителями отчета и скрепляются печатью.</w:t>
      </w:r>
    </w:p>
    <w:p w:rsidR="00AC60B2" w:rsidRDefault="00AC60B2">
      <w:pPr>
        <w:pStyle w:val="ConsPlusNormal"/>
        <w:ind w:firstLine="540"/>
        <w:jc w:val="both"/>
      </w:pPr>
      <w:r>
        <w:t>23. Графические материалы должны быть наглядными и содержать условные обозначения. На каждом графическом приложении рекомендуется указывать его название и номер, числовой и линейный масштабы, наименование организации, проводившей геологоразведочные работы; должность и фамилия исполнителя, составившего чертеж, и ответственного исполнителя работ (с подписями указанных лиц).</w:t>
      </w:r>
    </w:p>
    <w:p w:rsidR="00AC60B2" w:rsidRDefault="00AC60B2">
      <w:pPr>
        <w:pStyle w:val="ConsPlusNormal"/>
        <w:ind w:firstLine="540"/>
        <w:jc w:val="both"/>
      </w:pPr>
      <w:r>
        <w:t>Графические приложения помещаются в папки и не сшиваются. Если чертеж (графическое приложение) выполнен на нескольких листах, они нумеруются.</w:t>
      </w:r>
    </w:p>
    <w:p w:rsidR="00AC60B2" w:rsidRDefault="00AC60B2">
      <w:pPr>
        <w:pStyle w:val="ConsPlusNormal"/>
        <w:ind w:firstLine="540"/>
        <w:jc w:val="both"/>
      </w:pPr>
      <w:r>
        <w:t>К каждой папке прилагается внутренняя опись с наименованием графических приложений и их порядковыми номерами и количеством листов; в конце описи указывается общее количество приложений и листов.</w:t>
      </w:r>
    </w:p>
    <w:p w:rsidR="00AC60B2" w:rsidRDefault="00AC60B2">
      <w:pPr>
        <w:pStyle w:val="ConsPlusNormal"/>
        <w:ind w:firstLine="540"/>
        <w:jc w:val="both"/>
      </w:pPr>
    </w:p>
    <w:p w:rsidR="00AC60B2" w:rsidRDefault="00AC60B2">
      <w:pPr>
        <w:pStyle w:val="ConsPlusNormal"/>
        <w:ind w:firstLine="540"/>
        <w:jc w:val="both"/>
      </w:pPr>
    </w:p>
    <w:p w:rsidR="00AC60B2" w:rsidRDefault="00AC60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0F3" w:rsidRDefault="000170F3">
      <w:bookmarkStart w:id="1" w:name="_GoBack"/>
      <w:bookmarkEnd w:id="1"/>
    </w:p>
    <w:sectPr w:rsidR="000170F3" w:rsidSect="0033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B2"/>
    <w:rsid w:val="000170F3"/>
    <w:rsid w:val="00A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73990854DDAEF5A4A5EDA7F28A240D169E541206EB0849460FF004E0F92B5A317F4E031F054E5OAV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F73990854DDAEF5A4A5EDA7F28A240D261EC402367B0849460FF004E0F92B5A317F4E031F054E1OAV7M" TargetMode="External"/><Relationship Id="rId12" Type="http://schemas.openxmlformats.org/officeDocument/2006/relationships/hyperlink" Target="consultantplus://offline/ref=DAF73990854DDAEF5A4A5EDA7F28A240D260E04A2167B0849460FF004E0F92B5A317F4E031F054E4OAV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F73990854DDAEF5A4A5EDA7F28A240D260E04A2167B0849460FF004E0F92B5A317F4E031F054E4OAV6M" TargetMode="External"/><Relationship Id="rId11" Type="http://schemas.openxmlformats.org/officeDocument/2006/relationships/hyperlink" Target="consultantplus://offline/ref=DAF73990854DDAEF5A4A5EDA7F28A240D169E541206EB0849460FF004E0F92B5A317F4E031F054E5OAVE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AF73990854DDAEF5A4A5EDA7F28A240D261EC402367B0849460FF004E0F92B5A317F4E031F054E1OAV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F73990854DDAEF5A4A5EDA7F28A240D260E04A2167B0849460FF004E0F92B5A317F4E031F054E4OAV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6188</Words>
  <Characters>35278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Линде Т.П.</dc:creator>
  <cp:lastModifiedBy>Линде Т.П.</cp:lastModifiedBy>
  <cp:revision>1</cp:revision>
  <dcterms:created xsi:type="dcterms:W3CDTF">2016-12-22T12:21:00Z</dcterms:created>
  <dcterms:modified xsi:type="dcterms:W3CDTF">2016-12-22T12:22:00Z</dcterms:modified>
</cp:coreProperties>
</file>